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D3A53" w14:textId="0204B67D" w:rsidR="001E5F73" w:rsidRDefault="001E5F73" w:rsidP="00E0779E">
      <w:pPr>
        <w:spacing w:after="0"/>
        <w:jc w:val="center"/>
        <w:rPr>
          <w:rFonts w:ascii="Times New Roman" w:hAnsi="Times New Roman" w:cs="Times New Roman"/>
          <w:b/>
          <w:bCs/>
          <w:lang w:val="es-ES"/>
        </w:rPr>
      </w:pPr>
      <w:r w:rsidRPr="007E508A">
        <w:rPr>
          <w:rFonts w:ascii="Times New Roman" w:hAnsi="Times New Roman" w:cs="Times New Roman"/>
          <w:b/>
          <w:bCs/>
          <w:lang w:val="es-ES"/>
        </w:rPr>
        <w:t xml:space="preserve">Beneficios y Contribuciones de la Terapia Hortícola para </w:t>
      </w:r>
      <w:r w:rsidR="00F11556">
        <w:rPr>
          <w:rFonts w:ascii="Times New Roman" w:hAnsi="Times New Roman" w:cs="Times New Roman"/>
          <w:b/>
          <w:bCs/>
          <w:lang w:val="es-ES"/>
        </w:rPr>
        <w:t>Jóvenes</w:t>
      </w:r>
      <w:r w:rsidRPr="007E508A">
        <w:rPr>
          <w:rFonts w:ascii="Times New Roman" w:hAnsi="Times New Roman" w:cs="Times New Roman"/>
          <w:b/>
          <w:bCs/>
          <w:lang w:val="es-ES"/>
        </w:rPr>
        <w:t xml:space="preserve"> con Trastornos Alimentarios</w:t>
      </w:r>
    </w:p>
    <w:p w14:paraId="439EE763" w14:textId="0D1973FF" w:rsidR="00F047DA" w:rsidRPr="00F047DA" w:rsidRDefault="00F047DA" w:rsidP="00F047DA">
      <w:pPr>
        <w:jc w:val="center"/>
        <w:rPr>
          <w:rFonts w:ascii="Times New Roman" w:eastAsia="Times New Roman" w:hAnsi="Times New Roman" w:cs="Times New Roman"/>
          <w:kern w:val="0"/>
          <w:sz w:val="20"/>
          <w:szCs w:val="20"/>
          <w:vertAlign w:val="superscript"/>
          <w:lang w:val="es-PE" w:eastAsia="es-MX"/>
          <w14:ligatures w14:val="none"/>
        </w:rPr>
      </w:pPr>
      <w:r w:rsidRPr="00F047DA">
        <w:rPr>
          <w:rFonts w:ascii="Times New Roman" w:eastAsia="Times New Roman" w:hAnsi="Times New Roman" w:cs="Times New Roman"/>
          <w:kern w:val="0"/>
          <w:sz w:val="20"/>
          <w:szCs w:val="20"/>
          <w:lang w:val="es-PE" w:eastAsia="es-MX"/>
          <w14:ligatures w14:val="none"/>
        </w:rPr>
        <w:t>Carime Moura</w:t>
      </w:r>
      <w:r w:rsidRPr="00F047DA">
        <w:rPr>
          <w:rFonts w:ascii="Times New Roman" w:eastAsia="Times New Roman" w:hAnsi="Times New Roman" w:cs="Times New Roman"/>
          <w:kern w:val="0"/>
          <w:sz w:val="20"/>
          <w:szCs w:val="20"/>
          <w:vertAlign w:val="superscript"/>
          <w:lang w:val="es-PE" w:eastAsia="es-MX"/>
          <w14:ligatures w14:val="none"/>
        </w:rPr>
        <w:t>1</w:t>
      </w:r>
      <w:r w:rsidRPr="00F047DA">
        <w:rPr>
          <w:rFonts w:ascii="Times New Roman" w:eastAsia="Times New Roman" w:hAnsi="Times New Roman" w:cs="Times New Roman"/>
          <w:kern w:val="0"/>
          <w:sz w:val="20"/>
          <w:szCs w:val="20"/>
          <w:lang w:val="es-PE" w:eastAsia="es-MX"/>
          <w14:ligatures w14:val="none"/>
        </w:rPr>
        <w:t xml:space="preserve"> and Daniela Silva-Rodríguez Bonazzi</w:t>
      </w:r>
      <w:r w:rsidRPr="00F047DA">
        <w:rPr>
          <w:rFonts w:ascii="Times New Roman" w:eastAsia="Times New Roman" w:hAnsi="Times New Roman" w:cs="Times New Roman"/>
          <w:kern w:val="0"/>
          <w:sz w:val="20"/>
          <w:szCs w:val="20"/>
          <w:vertAlign w:val="superscript"/>
          <w:lang w:val="es-PE" w:eastAsia="es-MX"/>
          <w14:ligatures w14:val="none"/>
        </w:rPr>
        <w:t>2</w:t>
      </w:r>
    </w:p>
    <w:p w14:paraId="421F8AC5" w14:textId="6DA8FA8F" w:rsidR="00F047DA" w:rsidRPr="00F047DA" w:rsidRDefault="00F047DA" w:rsidP="00F047DA">
      <w:pPr>
        <w:spacing w:after="0"/>
        <w:ind w:left="2829"/>
        <w:rPr>
          <w:rFonts w:ascii="Times New Roman" w:eastAsia="Times New Roman" w:hAnsi="Times New Roman" w:cs="Times New Roman"/>
          <w:kern w:val="0"/>
          <w:sz w:val="16"/>
          <w:szCs w:val="16"/>
          <w:vertAlign w:val="superscript"/>
          <w:lang w:val="es-PE" w:eastAsia="es-MX"/>
          <w14:ligatures w14:val="none"/>
        </w:rPr>
      </w:pPr>
      <w:r w:rsidRPr="00F047DA">
        <w:rPr>
          <w:rFonts w:ascii="Times New Roman" w:eastAsia="Times New Roman" w:hAnsi="Times New Roman" w:cs="Times New Roman"/>
          <w:kern w:val="0"/>
          <w:sz w:val="16"/>
          <w:szCs w:val="16"/>
          <w:vertAlign w:val="superscript"/>
          <w:lang w:val="es-PE" w:eastAsia="es-MX"/>
          <w14:ligatures w14:val="none"/>
        </w:rPr>
        <w:t xml:space="preserve">1 </w:t>
      </w:r>
      <w:r w:rsidR="00BC238C" w:rsidRPr="00BC238C">
        <w:rPr>
          <w:rFonts w:ascii="Times New Roman" w:eastAsia="Times New Roman" w:hAnsi="Times New Roman" w:cs="Times New Roman"/>
          <w:kern w:val="0"/>
          <w:sz w:val="16"/>
          <w:szCs w:val="16"/>
          <w:vertAlign w:val="superscript"/>
          <w:lang w:val="es-PE" w:eastAsia="es-MX"/>
          <w14:ligatures w14:val="none"/>
        </w:rPr>
        <w:t>Instituto de Psiquiatria HC-FMUSP</w:t>
      </w:r>
      <w:r w:rsidR="0078577F">
        <w:rPr>
          <w:rFonts w:ascii="Times New Roman" w:eastAsia="Times New Roman" w:hAnsi="Times New Roman" w:cs="Times New Roman"/>
          <w:kern w:val="0"/>
          <w:sz w:val="16"/>
          <w:szCs w:val="16"/>
          <w:vertAlign w:val="superscript"/>
          <w:lang w:val="es-PE" w:eastAsia="es-MX"/>
          <w14:ligatures w14:val="none"/>
        </w:rPr>
        <w:t xml:space="preserve">, Rua Dr. Ovídio Pires de Campos, 785, Cerqueira César, São Paulo, Brazil; </w:t>
      </w:r>
      <w:r w:rsidR="0078577F" w:rsidRPr="0078577F">
        <w:rPr>
          <w:rFonts w:ascii="Times New Roman" w:eastAsia="Times New Roman" w:hAnsi="Times New Roman" w:cs="Times New Roman"/>
          <w:kern w:val="0"/>
          <w:sz w:val="16"/>
          <w:szCs w:val="16"/>
          <w:vertAlign w:val="superscript"/>
          <w:lang w:val="es-PE" w:eastAsia="es-MX"/>
          <w14:ligatures w14:val="none"/>
        </w:rPr>
        <w:t>carime.moura@gmail.com</w:t>
      </w:r>
    </w:p>
    <w:p w14:paraId="4F1B7E2F" w14:textId="0C70DCB5" w:rsidR="00F047DA" w:rsidRPr="00B60455" w:rsidRDefault="00F047DA" w:rsidP="00F047DA">
      <w:pPr>
        <w:spacing w:after="0"/>
        <w:ind w:left="2829"/>
        <w:rPr>
          <w:rFonts w:ascii="Times New Roman" w:eastAsia="Times New Roman" w:hAnsi="Times New Roman" w:cs="Times New Roman"/>
          <w:kern w:val="0"/>
          <w:sz w:val="16"/>
          <w:szCs w:val="16"/>
          <w:vertAlign w:val="superscript"/>
          <w:lang w:val="es-PE" w:eastAsia="es-MX"/>
          <w14:ligatures w14:val="none"/>
        </w:rPr>
      </w:pPr>
      <w:r w:rsidRPr="00B60455">
        <w:rPr>
          <w:rFonts w:ascii="Times New Roman" w:eastAsia="Times New Roman" w:hAnsi="Times New Roman" w:cs="Times New Roman"/>
          <w:kern w:val="0"/>
          <w:sz w:val="16"/>
          <w:szCs w:val="16"/>
          <w:vertAlign w:val="superscript"/>
          <w:lang w:val="es-PE" w:eastAsia="es-MX"/>
          <w14:ligatures w14:val="none"/>
        </w:rPr>
        <w:t>2 Instituto de Horticultura Terapeutica y Social</w:t>
      </w:r>
      <w:r>
        <w:rPr>
          <w:rFonts w:ascii="Times New Roman" w:eastAsia="Times New Roman" w:hAnsi="Times New Roman" w:cs="Times New Roman"/>
          <w:kern w:val="0"/>
          <w:sz w:val="16"/>
          <w:szCs w:val="16"/>
          <w:vertAlign w:val="superscript"/>
          <w:lang w:eastAsia="es-MX"/>
          <w14:ligatures w14:val="none"/>
        </w:rPr>
        <w:t>, Av. Grau 810, Lima, Peru</w:t>
      </w:r>
      <w:r w:rsidR="0078577F">
        <w:rPr>
          <w:rFonts w:ascii="Times New Roman" w:eastAsia="Times New Roman" w:hAnsi="Times New Roman" w:cs="Times New Roman"/>
          <w:kern w:val="0"/>
          <w:sz w:val="16"/>
          <w:szCs w:val="16"/>
          <w:vertAlign w:val="superscript"/>
          <w:lang w:eastAsia="es-MX"/>
          <w14:ligatures w14:val="none"/>
        </w:rPr>
        <w:t xml:space="preserve">; </w:t>
      </w:r>
      <w:r>
        <w:rPr>
          <w:rFonts w:ascii="Times New Roman" w:eastAsia="Times New Roman" w:hAnsi="Times New Roman" w:cs="Times New Roman"/>
          <w:kern w:val="0"/>
          <w:sz w:val="16"/>
          <w:szCs w:val="16"/>
          <w:vertAlign w:val="superscript"/>
          <w:lang w:eastAsia="es-MX"/>
          <w14:ligatures w14:val="none"/>
        </w:rPr>
        <w:t>daniela@aphts.com</w:t>
      </w:r>
    </w:p>
    <w:p w14:paraId="4C29286D" w14:textId="7DC17F8D" w:rsidR="00F11556" w:rsidRPr="00F11556" w:rsidRDefault="00F11556" w:rsidP="00F11556">
      <w:pPr>
        <w:pStyle w:val="NormalWeb"/>
        <w:rPr>
          <w:sz w:val="22"/>
          <w:szCs w:val="22"/>
        </w:rPr>
      </w:pPr>
      <w:r w:rsidRPr="00F11556">
        <w:rPr>
          <w:sz w:val="22"/>
          <w:szCs w:val="22"/>
        </w:rPr>
        <w:t>Los trastornos alimentarios en la adolescencia</w:t>
      </w:r>
      <w:r>
        <w:rPr>
          <w:sz w:val="22"/>
          <w:szCs w:val="22"/>
        </w:rPr>
        <w:t xml:space="preserve">, </w:t>
      </w:r>
      <w:r w:rsidRPr="00F11556">
        <w:rPr>
          <w:sz w:val="22"/>
          <w:szCs w:val="22"/>
        </w:rPr>
        <w:t>como anorexia nerviosa, bulimia nervosa y trastorno por atracón</w:t>
      </w:r>
      <w:r>
        <w:rPr>
          <w:sz w:val="22"/>
          <w:szCs w:val="22"/>
        </w:rPr>
        <w:t xml:space="preserve">, </w:t>
      </w:r>
      <w:r w:rsidRPr="00F11556">
        <w:rPr>
          <w:sz w:val="22"/>
          <w:szCs w:val="22"/>
        </w:rPr>
        <w:t>están estrechamente vinculados con dificultades emocionales, cognitivas y sociales que afectan la vida familiar, escolar y relacional de los jóvenes. Estos cuadros suelen acompañarse de ansiedad, miedo a ganar peso, baja autoestima, distorsión de la autoimagen, perfeccionismo y patrones rígidos de pensamiento, además de frecuentes comorbilidades como depresión, trastornos de ansiedad u obsesivo-compulsivo, TDAH y TEA.</w:t>
      </w:r>
    </w:p>
    <w:p w14:paraId="742A003B" w14:textId="09D986AC" w:rsidR="00F11556" w:rsidRPr="00F11556" w:rsidRDefault="00F11556" w:rsidP="00F11556">
      <w:pPr>
        <w:pStyle w:val="NormalWeb"/>
        <w:rPr>
          <w:sz w:val="22"/>
          <w:szCs w:val="22"/>
        </w:rPr>
      </w:pPr>
      <w:r w:rsidRPr="00F11556">
        <w:rPr>
          <w:sz w:val="22"/>
          <w:szCs w:val="22"/>
        </w:rPr>
        <w:t>Ante esta complejidad clínica, se requiere una intervención integral y multidisciplinaria que aborde no solo los aspectos médicos y nutricionales, sino también los componentes emocionales y psíquicos del trastorno. En este marco, la terapia hortícola emerge como una herramienta complementaria eficaz dentro del contexto hospitalario. Sus prácticas favorecen la regulación emocional, el autocuidado, la flexibilización cognitiva, la integración social y la resignificación de la relación con el alimento. Este blog explora sus fundamentos teóricos, aplicaciones clínicas y ejemplos de actividades orientadas al bienestar global de los jóvenes hospitalizados.</w:t>
      </w:r>
    </w:p>
    <w:p w14:paraId="48A04089" w14:textId="14113BA6" w:rsidR="001E5F73" w:rsidRPr="007E508A" w:rsidRDefault="001E5F73" w:rsidP="001E5F73">
      <w:pPr>
        <w:rPr>
          <w:rFonts w:ascii="Times New Roman" w:hAnsi="Times New Roman" w:cs="Times New Roman"/>
          <w:b/>
          <w:bCs/>
          <w:lang w:val="es-ES"/>
        </w:rPr>
      </w:pPr>
      <w:r w:rsidRPr="007E508A">
        <w:rPr>
          <w:rFonts w:ascii="Times New Roman" w:hAnsi="Times New Roman" w:cs="Times New Roman"/>
          <w:b/>
          <w:bCs/>
          <w:lang w:val="es-ES"/>
        </w:rPr>
        <w:t xml:space="preserve">Terapia </w:t>
      </w:r>
      <w:r w:rsidR="00F11556">
        <w:rPr>
          <w:rFonts w:ascii="Times New Roman" w:hAnsi="Times New Roman" w:cs="Times New Roman"/>
          <w:b/>
          <w:bCs/>
          <w:lang w:val="es-ES"/>
        </w:rPr>
        <w:t>h</w:t>
      </w:r>
      <w:r w:rsidRPr="007E508A">
        <w:rPr>
          <w:rFonts w:ascii="Times New Roman" w:hAnsi="Times New Roman" w:cs="Times New Roman"/>
          <w:b/>
          <w:bCs/>
          <w:lang w:val="es-ES"/>
        </w:rPr>
        <w:t xml:space="preserve">ortícola como </w:t>
      </w:r>
      <w:r w:rsidR="00F11556">
        <w:rPr>
          <w:rFonts w:ascii="Times New Roman" w:hAnsi="Times New Roman" w:cs="Times New Roman"/>
          <w:b/>
          <w:bCs/>
          <w:lang w:val="es-ES"/>
        </w:rPr>
        <w:t>i</w:t>
      </w:r>
      <w:r w:rsidRPr="007E508A">
        <w:rPr>
          <w:rFonts w:ascii="Times New Roman" w:hAnsi="Times New Roman" w:cs="Times New Roman"/>
          <w:b/>
          <w:bCs/>
          <w:lang w:val="es-ES"/>
        </w:rPr>
        <w:t xml:space="preserve">ntervención </w:t>
      </w:r>
      <w:r w:rsidR="00F11556">
        <w:rPr>
          <w:rFonts w:ascii="Times New Roman" w:hAnsi="Times New Roman" w:cs="Times New Roman"/>
          <w:b/>
          <w:bCs/>
          <w:lang w:val="es-ES"/>
        </w:rPr>
        <w:t>i</w:t>
      </w:r>
      <w:r w:rsidRPr="007E508A">
        <w:rPr>
          <w:rFonts w:ascii="Times New Roman" w:hAnsi="Times New Roman" w:cs="Times New Roman"/>
          <w:b/>
          <w:bCs/>
          <w:lang w:val="es-ES"/>
        </w:rPr>
        <w:t xml:space="preserve">ntegrativa en </w:t>
      </w:r>
      <w:r w:rsidR="00F11556">
        <w:rPr>
          <w:rFonts w:ascii="Times New Roman" w:hAnsi="Times New Roman" w:cs="Times New Roman"/>
          <w:b/>
          <w:bCs/>
          <w:lang w:val="es-ES"/>
        </w:rPr>
        <w:t>t</w:t>
      </w:r>
      <w:r w:rsidRPr="007E508A">
        <w:rPr>
          <w:rFonts w:ascii="Times New Roman" w:hAnsi="Times New Roman" w:cs="Times New Roman"/>
          <w:b/>
          <w:bCs/>
          <w:lang w:val="es-ES"/>
        </w:rPr>
        <w:t xml:space="preserve">rastornos </w:t>
      </w:r>
      <w:r w:rsidR="00F11556">
        <w:rPr>
          <w:rFonts w:ascii="Times New Roman" w:hAnsi="Times New Roman" w:cs="Times New Roman"/>
          <w:b/>
          <w:bCs/>
          <w:lang w:val="es-ES"/>
        </w:rPr>
        <w:t>a</w:t>
      </w:r>
      <w:r w:rsidRPr="007E508A">
        <w:rPr>
          <w:rFonts w:ascii="Times New Roman" w:hAnsi="Times New Roman" w:cs="Times New Roman"/>
          <w:b/>
          <w:bCs/>
          <w:lang w:val="es-ES"/>
        </w:rPr>
        <w:t>limentarios</w:t>
      </w:r>
    </w:p>
    <w:p w14:paraId="46D8B191" w14:textId="44D50D5B" w:rsidR="001E5F73" w:rsidRPr="007E508A" w:rsidRDefault="001E5F73" w:rsidP="001E5F73">
      <w:pPr>
        <w:rPr>
          <w:rFonts w:ascii="Times New Roman" w:hAnsi="Times New Roman" w:cs="Times New Roman"/>
          <w:lang w:val="es-ES"/>
        </w:rPr>
      </w:pPr>
      <w:r w:rsidRPr="007E508A">
        <w:rPr>
          <w:rFonts w:ascii="Times New Roman" w:hAnsi="Times New Roman" w:cs="Times New Roman"/>
          <w:lang w:val="es-ES"/>
        </w:rPr>
        <w:t xml:space="preserve">La </w:t>
      </w:r>
      <w:r w:rsidR="007E508A">
        <w:rPr>
          <w:rFonts w:ascii="Times New Roman" w:hAnsi="Times New Roman" w:cs="Times New Roman"/>
          <w:lang w:val="es-ES"/>
        </w:rPr>
        <w:t>t</w:t>
      </w:r>
      <w:r w:rsidRPr="007E508A">
        <w:rPr>
          <w:rFonts w:ascii="Times New Roman" w:hAnsi="Times New Roman" w:cs="Times New Roman"/>
          <w:lang w:val="es-ES"/>
        </w:rPr>
        <w:t xml:space="preserve">erapia </w:t>
      </w:r>
      <w:r w:rsidR="007E508A">
        <w:rPr>
          <w:rFonts w:ascii="Times New Roman" w:hAnsi="Times New Roman" w:cs="Times New Roman"/>
          <w:lang w:val="es-ES"/>
        </w:rPr>
        <w:t>h</w:t>
      </w:r>
      <w:r w:rsidRPr="007E508A">
        <w:rPr>
          <w:rFonts w:ascii="Times New Roman" w:hAnsi="Times New Roman" w:cs="Times New Roman"/>
          <w:lang w:val="es-ES"/>
        </w:rPr>
        <w:t>ortícola puede ser utilizada como intervención complementaria al tratamiento multiprofesional de los trastornos alimentarios, contribuyendo directamente al manejo de los síntomas emocionales y cognitivos. A partir de estrategias fundamentadas en el cuidado de las plantas, la TH puede promover beneficios como:</w:t>
      </w:r>
    </w:p>
    <w:p w14:paraId="0220F3CD" w14:textId="77777777" w:rsidR="001E5F73" w:rsidRPr="007E508A" w:rsidRDefault="001E5F73" w:rsidP="007E508A">
      <w:pPr>
        <w:numPr>
          <w:ilvl w:val="0"/>
          <w:numId w:val="1"/>
        </w:numPr>
        <w:spacing w:after="0"/>
        <w:ind w:left="714" w:hanging="357"/>
        <w:rPr>
          <w:rFonts w:ascii="Times New Roman" w:hAnsi="Times New Roman" w:cs="Times New Roman"/>
          <w:lang w:val="es-ES"/>
        </w:rPr>
      </w:pPr>
      <w:r w:rsidRPr="007E508A">
        <w:rPr>
          <w:rFonts w:ascii="Times New Roman" w:hAnsi="Times New Roman" w:cs="Times New Roman"/>
          <w:lang w:val="es-ES"/>
        </w:rPr>
        <w:t>Reducción de la ansiedad relacionada con los alimentos;</w:t>
      </w:r>
    </w:p>
    <w:p w14:paraId="4535B712" w14:textId="77777777" w:rsidR="001E5F73" w:rsidRPr="007E508A" w:rsidRDefault="001E5F73" w:rsidP="007E508A">
      <w:pPr>
        <w:numPr>
          <w:ilvl w:val="0"/>
          <w:numId w:val="1"/>
        </w:numPr>
        <w:spacing w:after="0"/>
        <w:ind w:left="714" w:hanging="357"/>
        <w:rPr>
          <w:rFonts w:ascii="Times New Roman" w:hAnsi="Times New Roman" w:cs="Times New Roman"/>
          <w:lang w:val="es-ES"/>
        </w:rPr>
      </w:pPr>
      <w:r w:rsidRPr="007E508A">
        <w:rPr>
          <w:rFonts w:ascii="Times New Roman" w:hAnsi="Times New Roman" w:cs="Times New Roman"/>
          <w:lang w:val="es-ES"/>
        </w:rPr>
        <w:t>Reflexión sobre la distorsión de la imagen corporal;</w:t>
      </w:r>
    </w:p>
    <w:p w14:paraId="38BCFED7" w14:textId="77777777" w:rsidR="001E5F73" w:rsidRPr="007E508A" w:rsidRDefault="001E5F73" w:rsidP="007E508A">
      <w:pPr>
        <w:numPr>
          <w:ilvl w:val="0"/>
          <w:numId w:val="1"/>
        </w:numPr>
        <w:spacing w:after="0"/>
        <w:ind w:left="714" w:hanging="357"/>
        <w:rPr>
          <w:rFonts w:ascii="Times New Roman" w:hAnsi="Times New Roman" w:cs="Times New Roman"/>
          <w:lang w:val="es-ES"/>
        </w:rPr>
      </w:pPr>
      <w:r w:rsidRPr="007E508A">
        <w:rPr>
          <w:rFonts w:ascii="Times New Roman" w:hAnsi="Times New Roman" w:cs="Times New Roman"/>
          <w:lang w:val="es-ES"/>
        </w:rPr>
        <w:t>Estímulo a la autovaloración;</w:t>
      </w:r>
    </w:p>
    <w:p w14:paraId="45894BA8" w14:textId="77777777" w:rsidR="001E5F73" w:rsidRPr="007E508A" w:rsidRDefault="001E5F73" w:rsidP="007E508A">
      <w:pPr>
        <w:numPr>
          <w:ilvl w:val="0"/>
          <w:numId w:val="1"/>
        </w:numPr>
        <w:spacing w:after="0"/>
        <w:ind w:left="714" w:hanging="357"/>
        <w:rPr>
          <w:rFonts w:ascii="Times New Roman" w:hAnsi="Times New Roman" w:cs="Times New Roman"/>
          <w:lang w:val="es-ES"/>
        </w:rPr>
      </w:pPr>
      <w:r w:rsidRPr="007E508A">
        <w:rPr>
          <w:rFonts w:ascii="Times New Roman" w:hAnsi="Times New Roman" w:cs="Times New Roman"/>
          <w:lang w:val="es-ES"/>
        </w:rPr>
        <w:t>Trabajo sobre pensamientos rígidos y perfeccionistas;</w:t>
      </w:r>
    </w:p>
    <w:p w14:paraId="3F2845CC" w14:textId="77777777" w:rsidR="001E5F73" w:rsidRPr="007E508A" w:rsidRDefault="001E5F73" w:rsidP="007E508A">
      <w:pPr>
        <w:numPr>
          <w:ilvl w:val="0"/>
          <w:numId w:val="1"/>
        </w:numPr>
        <w:spacing w:after="0"/>
        <w:ind w:left="714" w:hanging="357"/>
        <w:rPr>
          <w:rFonts w:ascii="Times New Roman" w:hAnsi="Times New Roman" w:cs="Times New Roman"/>
          <w:lang w:val="es-ES"/>
        </w:rPr>
      </w:pPr>
      <w:r w:rsidRPr="007E508A">
        <w:rPr>
          <w:rFonts w:ascii="Times New Roman" w:hAnsi="Times New Roman" w:cs="Times New Roman"/>
          <w:lang w:val="es-ES"/>
        </w:rPr>
        <w:t>Flexibilización cognitiva y conductual;</w:t>
      </w:r>
    </w:p>
    <w:p w14:paraId="070A6DD1" w14:textId="77777777" w:rsidR="001E5F73" w:rsidRPr="007E508A" w:rsidRDefault="001E5F73" w:rsidP="007E508A">
      <w:pPr>
        <w:numPr>
          <w:ilvl w:val="0"/>
          <w:numId w:val="1"/>
        </w:numPr>
        <w:spacing w:after="0"/>
        <w:ind w:left="714" w:hanging="357"/>
        <w:rPr>
          <w:rFonts w:ascii="Times New Roman" w:hAnsi="Times New Roman" w:cs="Times New Roman"/>
          <w:lang w:val="es-ES"/>
        </w:rPr>
      </w:pPr>
      <w:r w:rsidRPr="007E508A">
        <w:rPr>
          <w:rFonts w:ascii="Times New Roman" w:hAnsi="Times New Roman" w:cs="Times New Roman"/>
          <w:lang w:val="es-ES"/>
        </w:rPr>
        <w:t>Promoción de hábitos de autocuidado;</w:t>
      </w:r>
    </w:p>
    <w:p w14:paraId="100D80C2" w14:textId="7B4F1221" w:rsidR="001E5F73" w:rsidRDefault="001E5F73" w:rsidP="001E5F73">
      <w:pPr>
        <w:numPr>
          <w:ilvl w:val="0"/>
          <w:numId w:val="1"/>
        </w:numPr>
        <w:spacing w:after="0"/>
        <w:ind w:left="714" w:hanging="357"/>
        <w:rPr>
          <w:rFonts w:ascii="Times New Roman" w:hAnsi="Times New Roman" w:cs="Times New Roman"/>
          <w:lang w:val="es-ES"/>
        </w:rPr>
      </w:pPr>
      <w:r w:rsidRPr="007E508A">
        <w:rPr>
          <w:rFonts w:ascii="Times New Roman" w:hAnsi="Times New Roman" w:cs="Times New Roman"/>
          <w:lang w:val="es-ES"/>
        </w:rPr>
        <w:t>Mejora de la interacción social y de las relaciones interpersonales.</w:t>
      </w:r>
    </w:p>
    <w:p w14:paraId="0614BCE0" w14:textId="77777777" w:rsidR="00345B05" w:rsidRDefault="00345B05" w:rsidP="001E5F73">
      <w:pPr>
        <w:rPr>
          <w:rFonts w:ascii="Times New Roman" w:hAnsi="Times New Roman" w:cs="Times New Roman"/>
          <w:b/>
          <w:bCs/>
          <w:lang w:val="es-ES"/>
        </w:rPr>
      </w:pPr>
    </w:p>
    <w:p w14:paraId="71113B62" w14:textId="1BC595E9" w:rsidR="001E5F73" w:rsidRPr="007E508A" w:rsidRDefault="001E5F73" w:rsidP="001E5F73">
      <w:pPr>
        <w:rPr>
          <w:rFonts w:ascii="Times New Roman" w:hAnsi="Times New Roman" w:cs="Times New Roman"/>
          <w:b/>
          <w:bCs/>
          <w:lang w:val="es-ES"/>
        </w:rPr>
      </w:pPr>
      <w:r w:rsidRPr="007E508A">
        <w:rPr>
          <w:rFonts w:ascii="Times New Roman" w:hAnsi="Times New Roman" w:cs="Times New Roman"/>
          <w:b/>
          <w:bCs/>
          <w:lang w:val="es-ES"/>
        </w:rPr>
        <w:t xml:space="preserve">Intervenciones </w:t>
      </w:r>
      <w:r w:rsidR="004028C3">
        <w:rPr>
          <w:rFonts w:ascii="Times New Roman" w:hAnsi="Times New Roman" w:cs="Times New Roman"/>
          <w:b/>
          <w:bCs/>
          <w:lang w:val="es-ES"/>
        </w:rPr>
        <w:t>t</w:t>
      </w:r>
      <w:r w:rsidRPr="007E508A">
        <w:rPr>
          <w:rFonts w:ascii="Times New Roman" w:hAnsi="Times New Roman" w:cs="Times New Roman"/>
          <w:b/>
          <w:bCs/>
          <w:lang w:val="es-ES"/>
        </w:rPr>
        <w:t xml:space="preserve">erapéuticas y </w:t>
      </w:r>
      <w:r w:rsidR="004028C3">
        <w:rPr>
          <w:rFonts w:ascii="Times New Roman" w:hAnsi="Times New Roman" w:cs="Times New Roman"/>
          <w:b/>
          <w:bCs/>
          <w:lang w:val="es-ES"/>
        </w:rPr>
        <w:t>a</w:t>
      </w:r>
      <w:r w:rsidRPr="007E508A">
        <w:rPr>
          <w:rFonts w:ascii="Times New Roman" w:hAnsi="Times New Roman" w:cs="Times New Roman"/>
          <w:b/>
          <w:bCs/>
          <w:lang w:val="es-ES"/>
        </w:rPr>
        <w:t xml:space="preserve">ctividades </w:t>
      </w:r>
      <w:r w:rsidR="004028C3">
        <w:rPr>
          <w:rFonts w:ascii="Times New Roman" w:hAnsi="Times New Roman" w:cs="Times New Roman"/>
          <w:b/>
          <w:bCs/>
          <w:lang w:val="es-ES"/>
        </w:rPr>
        <w:t>p</w:t>
      </w:r>
      <w:r w:rsidRPr="007E508A">
        <w:rPr>
          <w:rFonts w:ascii="Times New Roman" w:hAnsi="Times New Roman" w:cs="Times New Roman"/>
          <w:b/>
          <w:bCs/>
          <w:lang w:val="es-ES"/>
        </w:rPr>
        <w:t>rácticas</w:t>
      </w:r>
    </w:p>
    <w:p w14:paraId="1462EA2C" w14:textId="09E8D614" w:rsidR="00B225B6" w:rsidRDefault="001E5F73" w:rsidP="001E5F73">
      <w:pPr>
        <w:rPr>
          <w:rFonts w:ascii="Times New Roman" w:hAnsi="Times New Roman" w:cs="Times New Roman"/>
          <w:lang w:val="es-ES"/>
        </w:rPr>
      </w:pPr>
      <w:r w:rsidRPr="007E508A">
        <w:rPr>
          <w:rFonts w:ascii="Times New Roman" w:hAnsi="Times New Roman" w:cs="Times New Roman"/>
          <w:lang w:val="es-ES"/>
        </w:rPr>
        <w:t>Para trabajar comportamientos rígidos y perfeccionistas, se recomienda desarrollar actividades que acepten errores y que simbolicen la ausencia de perfección en la naturaleza. Así, los participantes pueden comprender que cada organismo posee un tiempo y un ritmo de desarrollo, promoviendo una reflexión sobre el equilibrio saludable.</w:t>
      </w:r>
      <w:r w:rsidR="00F11556">
        <w:rPr>
          <w:rFonts w:ascii="Times New Roman" w:hAnsi="Times New Roman" w:cs="Times New Roman"/>
          <w:lang w:val="es-ES"/>
        </w:rPr>
        <w:t xml:space="preserve"> </w:t>
      </w:r>
      <w:r w:rsidR="00B225B6" w:rsidRPr="007E508A">
        <w:rPr>
          <w:rFonts w:ascii="Times New Roman" w:hAnsi="Times New Roman" w:cs="Times New Roman"/>
          <w:lang w:val="es-ES"/>
        </w:rPr>
        <w:t xml:space="preserve">En el contexto hospitalario, los pacientes internados frecuentemente pierden la percepción del paso del tiempo; </w:t>
      </w:r>
      <w:r w:rsidR="00B225B6">
        <w:rPr>
          <w:rFonts w:ascii="Times New Roman" w:hAnsi="Times New Roman" w:cs="Times New Roman"/>
          <w:lang w:val="es-ES"/>
        </w:rPr>
        <w:t>las</w:t>
      </w:r>
      <w:r w:rsidR="00B225B6" w:rsidRPr="007E508A">
        <w:rPr>
          <w:rFonts w:ascii="Times New Roman" w:hAnsi="Times New Roman" w:cs="Times New Roman"/>
          <w:lang w:val="es-ES"/>
        </w:rPr>
        <w:t xml:space="preserve"> actividades</w:t>
      </w:r>
      <w:r w:rsidR="00B225B6">
        <w:rPr>
          <w:rFonts w:ascii="Times New Roman" w:hAnsi="Times New Roman" w:cs="Times New Roman"/>
          <w:lang w:val="es-ES"/>
        </w:rPr>
        <w:t xml:space="preserve"> de terapia hortícola</w:t>
      </w:r>
      <w:r w:rsidR="00B225B6" w:rsidRPr="007E508A">
        <w:rPr>
          <w:rFonts w:ascii="Times New Roman" w:hAnsi="Times New Roman" w:cs="Times New Roman"/>
          <w:lang w:val="es-ES"/>
        </w:rPr>
        <w:t xml:space="preserve"> contribuyen a restablecer </w:t>
      </w:r>
      <w:r w:rsidR="00B225B6">
        <w:rPr>
          <w:rFonts w:ascii="Times New Roman" w:hAnsi="Times New Roman" w:cs="Times New Roman"/>
          <w:lang w:val="es-ES"/>
        </w:rPr>
        <w:t>la</w:t>
      </w:r>
      <w:r w:rsidR="00B225B6" w:rsidRPr="007E508A">
        <w:rPr>
          <w:rFonts w:ascii="Times New Roman" w:hAnsi="Times New Roman" w:cs="Times New Roman"/>
          <w:lang w:val="es-ES"/>
        </w:rPr>
        <w:t xml:space="preserve"> noción temporal.</w:t>
      </w:r>
    </w:p>
    <w:p w14:paraId="5140ECA5" w14:textId="29C8B8B6" w:rsidR="001E5F73" w:rsidRPr="00F11556" w:rsidRDefault="00F11556" w:rsidP="001E5F73">
      <w:pPr>
        <w:rPr>
          <w:rFonts w:ascii="Times New Roman" w:hAnsi="Times New Roman" w:cs="Times New Roman"/>
          <w:lang w:val="es-ES"/>
        </w:rPr>
      </w:pPr>
      <w:r>
        <w:rPr>
          <w:rFonts w:ascii="Times New Roman" w:hAnsi="Times New Roman" w:cs="Times New Roman"/>
          <w:lang w:val="es-ES"/>
        </w:rPr>
        <w:t>La siguiente tabla menciona algunas actividades que se pueden ofrecer.</w:t>
      </w:r>
    </w:p>
    <w:tbl>
      <w:tblPr>
        <w:tblStyle w:val="Tablaconcuadrcula"/>
        <w:tblW w:w="0" w:type="auto"/>
        <w:tblLook w:val="04A0" w:firstRow="1" w:lastRow="0" w:firstColumn="1" w:lastColumn="0" w:noHBand="0" w:noVBand="1"/>
      </w:tblPr>
      <w:tblGrid>
        <w:gridCol w:w="8494"/>
      </w:tblGrid>
      <w:tr w:rsidR="00493088" w14:paraId="0655E364" w14:textId="77777777" w:rsidTr="00E55AA4">
        <w:tc>
          <w:tcPr>
            <w:tcW w:w="8494" w:type="dxa"/>
          </w:tcPr>
          <w:p w14:paraId="1B50D05B" w14:textId="5C4D37B0" w:rsidR="00493088" w:rsidRDefault="00493088" w:rsidP="00E55AA4">
            <w:pPr>
              <w:rPr>
                <w:rFonts w:ascii="Times New Roman" w:hAnsi="Times New Roman" w:cs="Times New Roman"/>
                <w:lang w:val="es-ES"/>
              </w:rPr>
            </w:pPr>
            <w:r>
              <w:rPr>
                <w:rFonts w:ascii="Times New Roman" w:hAnsi="Times New Roman" w:cs="Times New Roman"/>
                <w:lang w:val="es-ES"/>
              </w:rPr>
              <w:t>Siembra de semillas de hortalizas (rábano, lechuga, espinaca, arúgula)</w:t>
            </w:r>
          </w:p>
        </w:tc>
      </w:tr>
      <w:tr w:rsidR="00493088" w14:paraId="50235408" w14:textId="77777777" w:rsidTr="00E55AA4">
        <w:tc>
          <w:tcPr>
            <w:tcW w:w="8494" w:type="dxa"/>
          </w:tcPr>
          <w:p w14:paraId="28012CE0" w14:textId="18F09E8F" w:rsidR="00493088" w:rsidRDefault="00493088" w:rsidP="00E55AA4">
            <w:pPr>
              <w:rPr>
                <w:rFonts w:ascii="Times New Roman" w:hAnsi="Times New Roman" w:cs="Times New Roman"/>
                <w:lang w:val="es-ES"/>
              </w:rPr>
            </w:pPr>
            <w:r>
              <w:rPr>
                <w:rFonts w:ascii="Times New Roman" w:hAnsi="Times New Roman" w:cs="Times New Roman"/>
                <w:lang w:val="es-ES"/>
              </w:rPr>
              <w:t>Germinados de hortalizas (betarraga, cilantro, rábano, frijol chino)</w:t>
            </w:r>
          </w:p>
        </w:tc>
      </w:tr>
      <w:tr w:rsidR="00493088" w14:paraId="33734E0C" w14:textId="77777777" w:rsidTr="00E55AA4">
        <w:tc>
          <w:tcPr>
            <w:tcW w:w="8494" w:type="dxa"/>
          </w:tcPr>
          <w:p w14:paraId="765B9BC2" w14:textId="7A426D3B" w:rsidR="00493088" w:rsidRDefault="00493088" w:rsidP="00E55AA4">
            <w:pPr>
              <w:rPr>
                <w:rFonts w:ascii="Times New Roman" w:hAnsi="Times New Roman" w:cs="Times New Roman"/>
                <w:lang w:val="es-ES"/>
              </w:rPr>
            </w:pPr>
            <w:r>
              <w:rPr>
                <w:rFonts w:ascii="Times New Roman" w:hAnsi="Times New Roman" w:cs="Times New Roman"/>
                <w:lang w:val="es-ES"/>
              </w:rPr>
              <w:t>Propagación por esquejes de hierbas aromáticas (romero, albahaca, menta, salvia)</w:t>
            </w:r>
          </w:p>
        </w:tc>
      </w:tr>
      <w:tr w:rsidR="00493088" w14:paraId="554E3502" w14:textId="77777777" w:rsidTr="00E55AA4">
        <w:tc>
          <w:tcPr>
            <w:tcW w:w="8494" w:type="dxa"/>
          </w:tcPr>
          <w:p w14:paraId="698603D7" w14:textId="594C2259" w:rsidR="00493088" w:rsidRDefault="00493088" w:rsidP="00E55AA4">
            <w:pPr>
              <w:rPr>
                <w:rFonts w:ascii="Times New Roman" w:hAnsi="Times New Roman" w:cs="Times New Roman"/>
                <w:lang w:val="es-ES"/>
              </w:rPr>
            </w:pPr>
            <w:r>
              <w:rPr>
                <w:rFonts w:ascii="Times New Roman" w:hAnsi="Times New Roman" w:cs="Times New Roman"/>
                <w:lang w:val="es-ES"/>
              </w:rPr>
              <w:t>Reproducción de plantas por hojas (suculentas, violeta africana)</w:t>
            </w:r>
          </w:p>
        </w:tc>
      </w:tr>
      <w:tr w:rsidR="00493088" w14:paraId="4E8CD24B" w14:textId="77777777" w:rsidTr="00493088">
        <w:tc>
          <w:tcPr>
            <w:tcW w:w="8494" w:type="dxa"/>
          </w:tcPr>
          <w:p w14:paraId="006F729E" w14:textId="68470622" w:rsidR="00493088" w:rsidRDefault="00493088" w:rsidP="001E5F73">
            <w:pPr>
              <w:rPr>
                <w:rFonts w:ascii="Times New Roman" w:hAnsi="Times New Roman" w:cs="Times New Roman"/>
                <w:lang w:val="es-ES"/>
              </w:rPr>
            </w:pPr>
            <w:r>
              <w:rPr>
                <w:rFonts w:ascii="Times New Roman" w:hAnsi="Times New Roman" w:cs="Times New Roman"/>
                <w:lang w:val="es-ES"/>
              </w:rPr>
              <w:t>Actividades relacionadas a las estaciones del año y al tiempo</w:t>
            </w:r>
          </w:p>
        </w:tc>
      </w:tr>
    </w:tbl>
    <w:p w14:paraId="5582CD0B" w14:textId="77777777" w:rsidR="00B225B6" w:rsidRDefault="00B225B6" w:rsidP="00B225B6">
      <w:pPr>
        <w:spacing w:after="0"/>
        <w:rPr>
          <w:rFonts w:ascii="Times New Roman" w:hAnsi="Times New Roman" w:cs="Times New Roman"/>
          <w:lang w:val="es-ES"/>
        </w:rPr>
      </w:pPr>
    </w:p>
    <w:p w14:paraId="50C4652E" w14:textId="7A1E2308" w:rsidR="00B225B6" w:rsidRPr="00B225B6" w:rsidRDefault="00B225B6" w:rsidP="00B225B6">
      <w:pPr>
        <w:pStyle w:val="NormalWeb"/>
        <w:spacing w:before="0" w:beforeAutospacing="0" w:after="0" w:afterAutospacing="0"/>
        <w:rPr>
          <w:sz w:val="22"/>
          <w:szCs w:val="22"/>
        </w:rPr>
      </w:pPr>
      <w:r w:rsidRPr="00B225B6">
        <w:rPr>
          <w:sz w:val="22"/>
          <w:szCs w:val="22"/>
        </w:rPr>
        <w:lastRenderedPageBreak/>
        <w:t>Las actividades que implican elegir y cuidar plantas pueden fortalecer hábitos de autocuidado, al tiempo que invitan a reflexionar sobre cómo una nutrición adecuada</w:t>
      </w:r>
      <w:r w:rsidR="00E0779E">
        <w:rPr>
          <w:sz w:val="22"/>
          <w:szCs w:val="22"/>
        </w:rPr>
        <w:t xml:space="preserve">, </w:t>
      </w:r>
      <w:r w:rsidRPr="00B225B6">
        <w:rPr>
          <w:sz w:val="22"/>
          <w:szCs w:val="22"/>
        </w:rPr>
        <w:t>física y emocional</w:t>
      </w:r>
      <w:r w:rsidR="00E0779E">
        <w:rPr>
          <w:sz w:val="22"/>
          <w:szCs w:val="22"/>
        </w:rPr>
        <w:t xml:space="preserve">, </w:t>
      </w:r>
      <w:r w:rsidRPr="00B225B6">
        <w:rPr>
          <w:sz w:val="22"/>
          <w:szCs w:val="22"/>
        </w:rPr>
        <w:t>es fundamental para el crecimiento. La incorporación de suculentas de distintas formas y colores permite que cada participante seleccione aquella con la que se sienta identificado, generando un vínculo simbólico y personal.</w:t>
      </w:r>
    </w:p>
    <w:p w14:paraId="196A7206" w14:textId="77777777" w:rsidR="00B225B6" w:rsidRPr="00B225B6" w:rsidRDefault="00B225B6" w:rsidP="00B225B6">
      <w:pPr>
        <w:pStyle w:val="NormalWeb"/>
        <w:spacing w:before="0" w:beforeAutospacing="0" w:after="0" w:afterAutospacing="0"/>
        <w:rPr>
          <w:sz w:val="22"/>
          <w:szCs w:val="22"/>
        </w:rPr>
      </w:pPr>
      <w:r w:rsidRPr="00B225B6">
        <w:rPr>
          <w:sz w:val="22"/>
          <w:szCs w:val="22"/>
        </w:rPr>
        <w:t>Entre las estrategias sugeridas se encuentran:</w:t>
      </w:r>
    </w:p>
    <w:p w14:paraId="23A521A1" w14:textId="77777777" w:rsidR="00B225B6" w:rsidRPr="00B225B6" w:rsidRDefault="00B225B6" w:rsidP="00B225B6">
      <w:pPr>
        <w:pStyle w:val="NormalWeb"/>
        <w:numPr>
          <w:ilvl w:val="0"/>
          <w:numId w:val="28"/>
        </w:numPr>
        <w:spacing w:before="0" w:beforeAutospacing="0" w:after="0" w:afterAutospacing="0"/>
        <w:rPr>
          <w:sz w:val="22"/>
          <w:szCs w:val="22"/>
        </w:rPr>
      </w:pPr>
      <w:r w:rsidRPr="00B225B6">
        <w:rPr>
          <w:sz w:val="22"/>
          <w:szCs w:val="22"/>
        </w:rPr>
        <w:t>Presentar plantas con hojas irregulares o marcas naturales, favoreciendo la aceptación de las propias imperfecciones.</w:t>
      </w:r>
    </w:p>
    <w:p w14:paraId="1107E1FA" w14:textId="77777777" w:rsidR="00B225B6" w:rsidRPr="00B225B6" w:rsidRDefault="00B225B6" w:rsidP="00B225B6">
      <w:pPr>
        <w:pStyle w:val="NormalWeb"/>
        <w:numPr>
          <w:ilvl w:val="0"/>
          <w:numId w:val="28"/>
        </w:numPr>
        <w:spacing w:before="0" w:beforeAutospacing="0" w:after="0" w:afterAutospacing="0"/>
        <w:rPr>
          <w:sz w:val="22"/>
          <w:szCs w:val="22"/>
        </w:rPr>
      </w:pPr>
      <w:r w:rsidRPr="00B225B6">
        <w:rPr>
          <w:sz w:val="22"/>
          <w:szCs w:val="22"/>
        </w:rPr>
        <w:t>Incentivar el cuidado cotidiano de una planta como ejercicio de responsabilidad amable y sostenida.</w:t>
      </w:r>
    </w:p>
    <w:p w14:paraId="7674E80B" w14:textId="77777777" w:rsidR="00B225B6" w:rsidRDefault="00B225B6" w:rsidP="00B225B6">
      <w:pPr>
        <w:pStyle w:val="NormalWeb"/>
        <w:numPr>
          <w:ilvl w:val="0"/>
          <w:numId w:val="28"/>
        </w:numPr>
        <w:spacing w:before="0" w:beforeAutospacing="0" w:after="0" w:afterAutospacing="0"/>
        <w:rPr>
          <w:sz w:val="22"/>
          <w:szCs w:val="22"/>
        </w:rPr>
      </w:pPr>
      <w:r w:rsidRPr="00B225B6">
        <w:rPr>
          <w:sz w:val="22"/>
          <w:szCs w:val="22"/>
        </w:rPr>
        <w:t>Invitar a llevar un diario donde se registre el progreso de la planta junto con pensamientos o emociones del día, integrando observación, reflexión y expresión personal.</w:t>
      </w:r>
    </w:p>
    <w:p w14:paraId="7B87BC2C" w14:textId="77777777" w:rsidR="00345B05" w:rsidRPr="00B225B6" w:rsidRDefault="00345B05" w:rsidP="00345B05">
      <w:pPr>
        <w:pStyle w:val="NormalWeb"/>
        <w:spacing w:before="0" w:beforeAutospacing="0" w:after="0" w:afterAutospacing="0"/>
        <w:ind w:left="720"/>
        <w:rPr>
          <w:sz w:val="22"/>
          <w:szCs w:val="22"/>
        </w:rPr>
      </w:pPr>
    </w:p>
    <w:p w14:paraId="7752C84D" w14:textId="54095366" w:rsidR="0097131E" w:rsidRDefault="00345B05" w:rsidP="00345B05">
      <w:pPr>
        <w:spacing w:after="0"/>
        <w:jc w:val="center"/>
        <w:rPr>
          <w:rFonts w:ascii="Times New Roman" w:hAnsi="Times New Roman" w:cs="Times New Roman"/>
          <w:lang w:val="es-ES"/>
        </w:rPr>
      </w:pPr>
      <w:r>
        <w:rPr>
          <w:rFonts w:ascii="Times New Roman" w:hAnsi="Times New Roman" w:cs="Times New Roman"/>
          <w:b/>
          <w:bCs/>
          <w:noProof/>
          <w:lang w:val="es-ES"/>
        </w:rPr>
        <w:drawing>
          <wp:inline distT="0" distB="0" distL="0" distR="0" wp14:anchorId="04D14F98" wp14:editId="29AA5FE9">
            <wp:extent cx="1873272" cy="1593295"/>
            <wp:effectExtent l="0" t="0" r="0" b="0"/>
            <wp:docPr id="17211624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162444" name="Imagen 172116244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06955" cy="1621943"/>
                    </a:xfrm>
                    <a:prstGeom prst="rect">
                      <a:avLst/>
                    </a:prstGeom>
                  </pic:spPr>
                </pic:pic>
              </a:graphicData>
            </a:graphic>
          </wp:inline>
        </w:drawing>
      </w:r>
    </w:p>
    <w:p w14:paraId="1CC4627E" w14:textId="77777777" w:rsidR="00345B05" w:rsidRPr="0097131E" w:rsidRDefault="00345B05" w:rsidP="00345B05">
      <w:pPr>
        <w:spacing w:after="0"/>
        <w:jc w:val="center"/>
        <w:rPr>
          <w:rFonts w:ascii="Times New Roman" w:hAnsi="Times New Roman" w:cs="Times New Roman"/>
          <w:lang w:val="es-ES"/>
        </w:rPr>
      </w:pPr>
    </w:p>
    <w:p w14:paraId="390F6F85" w14:textId="595CB30B" w:rsidR="001E5F73" w:rsidRPr="007E508A" w:rsidRDefault="001E5F73" w:rsidP="002D2F45">
      <w:pPr>
        <w:spacing w:after="0"/>
        <w:rPr>
          <w:rFonts w:ascii="Times New Roman" w:hAnsi="Times New Roman" w:cs="Times New Roman"/>
          <w:b/>
          <w:bCs/>
          <w:lang w:val="es-ES"/>
        </w:rPr>
      </w:pPr>
      <w:r w:rsidRPr="007E508A">
        <w:rPr>
          <w:rFonts w:ascii="Times New Roman" w:hAnsi="Times New Roman" w:cs="Times New Roman"/>
          <w:b/>
          <w:bCs/>
          <w:lang w:val="es-ES"/>
        </w:rPr>
        <w:t xml:space="preserve">Artes </w:t>
      </w:r>
      <w:r w:rsidR="0097131E">
        <w:rPr>
          <w:rFonts w:ascii="Times New Roman" w:hAnsi="Times New Roman" w:cs="Times New Roman"/>
          <w:b/>
          <w:bCs/>
          <w:lang w:val="es-ES"/>
        </w:rPr>
        <w:t>e</w:t>
      </w:r>
      <w:r w:rsidRPr="007E508A">
        <w:rPr>
          <w:rFonts w:ascii="Times New Roman" w:hAnsi="Times New Roman" w:cs="Times New Roman"/>
          <w:b/>
          <w:bCs/>
          <w:lang w:val="es-ES"/>
        </w:rPr>
        <w:t>xpresivas</w:t>
      </w:r>
      <w:r w:rsidR="0097131E">
        <w:rPr>
          <w:rFonts w:ascii="Times New Roman" w:hAnsi="Times New Roman" w:cs="Times New Roman"/>
          <w:b/>
          <w:bCs/>
          <w:lang w:val="es-ES"/>
        </w:rPr>
        <w:t xml:space="preserve"> con material de la naturaleza</w:t>
      </w:r>
      <w:r w:rsidRPr="007E508A">
        <w:rPr>
          <w:rFonts w:ascii="Times New Roman" w:hAnsi="Times New Roman" w:cs="Times New Roman"/>
          <w:b/>
          <w:bCs/>
          <w:lang w:val="es-ES"/>
        </w:rPr>
        <w:t xml:space="preserve"> y </w:t>
      </w:r>
      <w:r w:rsidR="0097131E">
        <w:rPr>
          <w:rFonts w:ascii="Times New Roman" w:hAnsi="Times New Roman" w:cs="Times New Roman"/>
          <w:b/>
          <w:bCs/>
          <w:lang w:val="es-ES"/>
        </w:rPr>
        <w:t>a</w:t>
      </w:r>
      <w:r w:rsidRPr="007E508A">
        <w:rPr>
          <w:rFonts w:ascii="Times New Roman" w:hAnsi="Times New Roman" w:cs="Times New Roman"/>
          <w:b/>
          <w:bCs/>
          <w:lang w:val="es-ES"/>
        </w:rPr>
        <w:t>utoestima</w:t>
      </w:r>
    </w:p>
    <w:p w14:paraId="203621E7" w14:textId="7AD9E420" w:rsidR="001E5F73" w:rsidRDefault="001E5F73" w:rsidP="002D2F45">
      <w:pPr>
        <w:spacing w:after="0"/>
        <w:rPr>
          <w:rFonts w:ascii="Times New Roman" w:hAnsi="Times New Roman" w:cs="Times New Roman"/>
          <w:lang w:val="es-ES"/>
        </w:rPr>
      </w:pPr>
      <w:r w:rsidRPr="007E508A">
        <w:rPr>
          <w:rFonts w:ascii="Times New Roman" w:hAnsi="Times New Roman" w:cs="Times New Roman"/>
          <w:lang w:val="es-ES"/>
        </w:rPr>
        <w:t>Las actividades</w:t>
      </w:r>
      <w:r w:rsidR="0097131E">
        <w:rPr>
          <w:rFonts w:ascii="Times New Roman" w:hAnsi="Times New Roman" w:cs="Times New Roman"/>
          <w:lang w:val="es-ES"/>
        </w:rPr>
        <w:t xml:space="preserve"> de artes</w:t>
      </w:r>
      <w:r w:rsidRPr="007E508A">
        <w:rPr>
          <w:rFonts w:ascii="Times New Roman" w:hAnsi="Times New Roman" w:cs="Times New Roman"/>
          <w:lang w:val="es-ES"/>
        </w:rPr>
        <w:t xml:space="preserve"> expresivas</w:t>
      </w:r>
      <w:r w:rsidR="0097131E">
        <w:rPr>
          <w:rFonts w:ascii="Times New Roman" w:hAnsi="Times New Roman" w:cs="Times New Roman"/>
          <w:lang w:val="es-ES"/>
        </w:rPr>
        <w:t xml:space="preserve"> con material de la naturaleza</w:t>
      </w:r>
      <w:r w:rsidRPr="007E508A">
        <w:rPr>
          <w:rFonts w:ascii="Times New Roman" w:hAnsi="Times New Roman" w:cs="Times New Roman"/>
          <w:lang w:val="es-ES"/>
        </w:rPr>
        <w:t xml:space="preserve"> proporcionan experiencias de creación y pertenencia, fortaleciendo la autoestima. </w:t>
      </w:r>
      <w:r w:rsidR="00B225B6">
        <w:rPr>
          <w:rFonts w:ascii="Times New Roman" w:hAnsi="Times New Roman" w:cs="Times New Roman"/>
          <w:lang w:val="es-ES"/>
        </w:rPr>
        <w:t>El siguiente cuadro detalla dos actividades de artes expresivas incluyendo los objetivos terapéuticos.</w:t>
      </w:r>
    </w:p>
    <w:p w14:paraId="5C2C478F" w14:textId="77777777" w:rsidR="002D2F45" w:rsidRPr="002D2F45" w:rsidRDefault="002D2F45" w:rsidP="002D2F45">
      <w:pPr>
        <w:spacing w:after="0"/>
        <w:rPr>
          <w:rFonts w:ascii="Times New Roman" w:hAnsi="Times New Roman" w:cs="Times New Roman"/>
          <w:sz w:val="8"/>
          <w:szCs w:val="8"/>
          <w:u w:val="single"/>
          <w:lang w:val="es-ES"/>
        </w:rPr>
      </w:pPr>
    </w:p>
    <w:tbl>
      <w:tblPr>
        <w:tblStyle w:val="Tablaconcuadrcula"/>
        <w:tblW w:w="0" w:type="auto"/>
        <w:tblLook w:val="04A0" w:firstRow="1" w:lastRow="0" w:firstColumn="1" w:lastColumn="0" w:noHBand="0" w:noVBand="1"/>
      </w:tblPr>
      <w:tblGrid>
        <w:gridCol w:w="8494"/>
      </w:tblGrid>
      <w:tr w:rsidR="0097131E" w14:paraId="4ECA6BD4" w14:textId="77777777" w:rsidTr="0097131E">
        <w:tc>
          <w:tcPr>
            <w:tcW w:w="8494" w:type="dxa"/>
          </w:tcPr>
          <w:p w14:paraId="7E1BBBC4" w14:textId="77777777" w:rsidR="0097131E" w:rsidRPr="005410AA" w:rsidRDefault="0097131E" w:rsidP="005410AA">
            <w:pPr>
              <w:pStyle w:val="Prrafodelista"/>
              <w:numPr>
                <w:ilvl w:val="0"/>
                <w:numId w:val="18"/>
              </w:numPr>
              <w:rPr>
                <w:rFonts w:ascii="Times New Roman" w:hAnsi="Times New Roman" w:cs="Times New Roman"/>
                <w:lang w:val="es-ES"/>
              </w:rPr>
            </w:pPr>
            <w:r w:rsidRPr="005410AA">
              <w:rPr>
                <w:rFonts w:ascii="Times New Roman" w:hAnsi="Times New Roman" w:cs="Times New Roman"/>
                <w:lang w:val="es-ES"/>
              </w:rPr>
              <w:t>Creación de kokedamas</w:t>
            </w:r>
          </w:p>
          <w:p w14:paraId="16F35FA5" w14:textId="77777777" w:rsidR="005410AA" w:rsidRPr="005410AA" w:rsidRDefault="005410AA" w:rsidP="005410AA">
            <w:pPr>
              <w:pStyle w:val="NormalWeb"/>
              <w:spacing w:before="0" w:beforeAutospacing="0" w:after="0" w:afterAutospacing="0"/>
              <w:rPr>
                <w:sz w:val="22"/>
                <w:szCs w:val="22"/>
              </w:rPr>
            </w:pPr>
            <w:r w:rsidRPr="005410AA">
              <w:rPr>
                <w:sz w:val="22"/>
                <w:szCs w:val="22"/>
              </w:rPr>
              <w:t>La creación de kokedamas, esferas vegetales hechas con musgo y sustrato, es una actividad de terapia hortícola que promueve la creatividad, la conexión sensorial y la expresión personal. Su naturaleza manual permite que las personas se enfoquen en el proceso sin exigencias de perfección, favoreciendo la apertura y la aceptación.</w:t>
            </w:r>
          </w:p>
          <w:p w14:paraId="11A90C5E" w14:textId="77777777" w:rsidR="005410AA" w:rsidRPr="005410AA" w:rsidRDefault="005410AA" w:rsidP="005410AA">
            <w:pPr>
              <w:pStyle w:val="NormalWeb"/>
              <w:spacing w:before="0" w:beforeAutospacing="0" w:after="0" w:afterAutospacing="0"/>
              <w:rPr>
                <w:sz w:val="22"/>
                <w:szCs w:val="22"/>
              </w:rPr>
            </w:pPr>
            <w:r w:rsidRPr="005410AA">
              <w:rPr>
                <w:sz w:val="22"/>
                <w:szCs w:val="22"/>
              </w:rPr>
              <w:t>Al trabajar con materiales naturales de distintas texturas, se estimula la sensopercepción y la atención plena. Moldear la esfera, elegir la planta y decorar con musgo fomenta el contacto sensorial y una relación más amable con el propio cuerpo a través de la interacción con la naturaleza.</w:t>
            </w:r>
          </w:p>
          <w:p w14:paraId="0E6188D1" w14:textId="4513D2CD" w:rsidR="0097131E" w:rsidRPr="0097131E" w:rsidRDefault="0097131E" w:rsidP="005410AA">
            <w:pPr>
              <w:pStyle w:val="NormalWeb"/>
              <w:spacing w:before="0" w:beforeAutospacing="0" w:after="0" w:afterAutospacing="0"/>
              <w:rPr>
                <w:sz w:val="22"/>
                <w:szCs w:val="22"/>
              </w:rPr>
            </w:pPr>
          </w:p>
        </w:tc>
      </w:tr>
      <w:tr w:rsidR="0097131E" w14:paraId="3C9BCE0B" w14:textId="77777777" w:rsidTr="0097131E">
        <w:tc>
          <w:tcPr>
            <w:tcW w:w="8494" w:type="dxa"/>
          </w:tcPr>
          <w:p w14:paraId="5157A5C8" w14:textId="77777777" w:rsidR="0097131E" w:rsidRPr="0097131E" w:rsidRDefault="0097131E" w:rsidP="0097131E">
            <w:pPr>
              <w:pStyle w:val="Ttulo2"/>
              <w:spacing w:before="0" w:after="0"/>
              <w:rPr>
                <w:rFonts w:ascii="Times New Roman" w:hAnsi="Times New Roman" w:cs="Times New Roman"/>
                <w:color w:val="000000" w:themeColor="text1"/>
                <w:sz w:val="22"/>
                <w:szCs w:val="22"/>
                <w:lang w:val="es-ES"/>
              </w:rPr>
            </w:pPr>
            <w:r w:rsidRPr="0097131E">
              <w:rPr>
                <w:rStyle w:val="Textoennegrita"/>
                <w:rFonts w:ascii="Times New Roman" w:hAnsi="Times New Roman" w:cs="Times New Roman"/>
                <w:b w:val="0"/>
                <w:bCs w:val="0"/>
                <w:color w:val="000000" w:themeColor="text1"/>
                <w:sz w:val="22"/>
                <w:szCs w:val="22"/>
                <w:lang w:val="es-ES"/>
              </w:rPr>
              <w:lastRenderedPageBreak/>
              <w:t>Objetivos terapéuticos de la actividad “Creación de Kokedamas”</w:t>
            </w:r>
          </w:p>
          <w:p w14:paraId="2A7FDB79" w14:textId="77777777" w:rsidR="0097131E" w:rsidRPr="0097131E" w:rsidRDefault="0097131E" w:rsidP="0097131E">
            <w:pPr>
              <w:pStyle w:val="Ttulo3"/>
              <w:spacing w:before="0" w:after="0"/>
              <w:rPr>
                <w:rFonts w:ascii="Times New Roman" w:hAnsi="Times New Roman" w:cs="Times New Roman"/>
                <w:color w:val="000000" w:themeColor="text1"/>
                <w:sz w:val="22"/>
                <w:szCs w:val="22"/>
                <w:lang w:val="es-ES"/>
              </w:rPr>
            </w:pPr>
            <w:r w:rsidRPr="0097131E">
              <w:rPr>
                <w:rStyle w:val="Textoennegrita"/>
                <w:rFonts w:ascii="Times New Roman" w:hAnsi="Times New Roman" w:cs="Times New Roman"/>
                <w:b w:val="0"/>
                <w:bCs w:val="0"/>
                <w:color w:val="000000" w:themeColor="text1"/>
                <w:sz w:val="22"/>
                <w:szCs w:val="22"/>
                <w:lang w:val="es-ES"/>
              </w:rPr>
              <w:t>1. Fomentar la autorregulación emocional</w:t>
            </w:r>
          </w:p>
          <w:p w14:paraId="0613876E" w14:textId="77777777" w:rsidR="0097131E" w:rsidRPr="0097131E" w:rsidRDefault="0097131E" w:rsidP="0097131E">
            <w:pPr>
              <w:pStyle w:val="NormalWeb"/>
              <w:numPr>
                <w:ilvl w:val="0"/>
                <w:numId w:val="10"/>
              </w:numPr>
              <w:spacing w:before="0" w:beforeAutospacing="0" w:after="0" w:afterAutospacing="0"/>
              <w:rPr>
                <w:color w:val="000000" w:themeColor="text1"/>
                <w:sz w:val="22"/>
                <w:szCs w:val="22"/>
                <w:lang w:val="es-ES"/>
              </w:rPr>
            </w:pPr>
            <w:r w:rsidRPr="0097131E">
              <w:rPr>
                <w:color w:val="000000" w:themeColor="text1"/>
                <w:sz w:val="22"/>
                <w:szCs w:val="22"/>
                <w:lang w:val="es-ES"/>
              </w:rPr>
              <w:t>Facilitar la reducción de ansiedad y estrés mediante una actividad manual, rítmica y sensorial.</w:t>
            </w:r>
          </w:p>
          <w:p w14:paraId="363F2B9A" w14:textId="77777777" w:rsidR="0097131E" w:rsidRPr="0097131E" w:rsidRDefault="0097131E" w:rsidP="0097131E">
            <w:pPr>
              <w:pStyle w:val="NormalWeb"/>
              <w:numPr>
                <w:ilvl w:val="0"/>
                <w:numId w:val="10"/>
              </w:numPr>
              <w:spacing w:before="0" w:beforeAutospacing="0" w:after="0" w:afterAutospacing="0"/>
              <w:rPr>
                <w:color w:val="000000" w:themeColor="text1"/>
                <w:sz w:val="22"/>
                <w:szCs w:val="22"/>
                <w:lang w:val="es-ES"/>
              </w:rPr>
            </w:pPr>
            <w:r w:rsidRPr="0097131E">
              <w:rPr>
                <w:color w:val="000000" w:themeColor="text1"/>
                <w:sz w:val="22"/>
                <w:szCs w:val="22"/>
                <w:lang w:val="es-ES"/>
              </w:rPr>
              <w:t>Promover estados de calma y presencia a través del contacto con materiales naturales.</w:t>
            </w:r>
          </w:p>
          <w:p w14:paraId="307885F8" w14:textId="77777777" w:rsidR="0097131E" w:rsidRPr="0097131E" w:rsidRDefault="0097131E" w:rsidP="0097131E">
            <w:pPr>
              <w:pStyle w:val="Ttulo3"/>
              <w:spacing w:before="0" w:after="0"/>
              <w:rPr>
                <w:rFonts w:ascii="Times New Roman" w:hAnsi="Times New Roman" w:cs="Times New Roman"/>
                <w:color w:val="000000" w:themeColor="text1"/>
                <w:sz w:val="22"/>
                <w:szCs w:val="22"/>
                <w:lang w:val="es-ES"/>
              </w:rPr>
            </w:pPr>
            <w:r w:rsidRPr="0097131E">
              <w:rPr>
                <w:rStyle w:val="Textoennegrita"/>
                <w:rFonts w:ascii="Times New Roman" w:hAnsi="Times New Roman" w:cs="Times New Roman"/>
                <w:b w:val="0"/>
                <w:bCs w:val="0"/>
                <w:color w:val="000000" w:themeColor="text1"/>
                <w:sz w:val="22"/>
                <w:szCs w:val="22"/>
                <w:lang w:val="es-ES"/>
              </w:rPr>
              <w:t>2. Desarrollar la aceptación sin juicios</w:t>
            </w:r>
          </w:p>
          <w:p w14:paraId="1AB83876" w14:textId="77777777" w:rsidR="0097131E" w:rsidRPr="0097131E" w:rsidRDefault="0097131E" w:rsidP="0097131E">
            <w:pPr>
              <w:pStyle w:val="NormalWeb"/>
              <w:numPr>
                <w:ilvl w:val="0"/>
                <w:numId w:val="11"/>
              </w:numPr>
              <w:spacing w:before="0" w:beforeAutospacing="0" w:after="0" w:afterAutospacing="0"/>
              <w:rPr>
                <w:color w:val="000000" w:themeColor="text1"/>
                <w:sz w:val="22"/>
                <w:szCs w:val="22"/>
                <w:lang w:val="es-ES"/>
              </w:rPr>
            </w:pPr>
            <w:r w:rsidRPr="0097131E">
              <w:rPr>
                <w:color w:val="000000" w:themeColor="text1"/>
                <w:sz w:val="22"/>
                <w:szCs w:val="22"/>
                <w:lang w:val="es-ES"/>
              </w:rPr>
              <w:t>Reducir la autocrítica al centrarse en el proceso creativo y no en el resultado final.</w:t>
            </w:r>
          </w:p>
          <w:p w14:paraId="285AD7A4" w14:textId="77777777" w:rsidR="0097131E" w:rsidRPr="0097131E" w:rsidRDefault="0097131E" w:rsidP="0097131E">
            <w:pPr>
              <w:pStyle w:val="NormalWeb"/>
              <w:numPr>
                <w:ilvl w:val="0"/>
                <w:numId w:val="11"/>
              </w:numPr>
              <w:spacing w:before="0" w:beforeAutospacing="0" w:after="0" w:afterAutospacing="0"/>
              <w:rPr>
                <w:color w:val="000000" w:themeColor="text1"/>
                <w:sz w:val="22"/>
                <w:szCs w:val="22"/>
                <w:lang w:val="es-ES"/>
              </w:rPr>
            </w:pPr>
            <w:r w:rsidRPr="0097131E">
              <w:rPr>
                <w:color w:val="000000" w:themeColor="text1"/>
                <w:sz w:val="22"/>
                <w:szCs w:val="22"/>
                <w:lang w:val="es-ES"/>
              </w:rPr>
              <w:t>Reforzar la capacidad de tolerar la imperfección y la experimentación.</w:t>
            </w:r>
          </w:p>
          <w:p w14:paraId="400F8113" w14:textId="77777777" w:rsidR="0097131E" w:rsidRPr="0097131E" w:rsidRDefault="0097131E" w:rsidP="0097131E">
            <w:pPr>
              <w:pStyle w:val="Ttulo3"/>
              <w:spacing w:before="0" w:after="0"/>
              <w:rPr>
                <w:rFonts w:ascii="Times New Roman" w:hAnsi="Times New Roman" w:cs="Times New Roman"/>
                <w:color w:val="000000" w:themeColor="text1"/>
                <w:sz w:val="22"/>
                <w:szCs w:val="22"/>
                <w:lang w:val="es-ES"/>
              </w:rPr>
            </w:pPr>
            <w:r w:rsidRPr="0097131E">
              <w:rPr>
                <w:rStyle w:val="Textoennegrita"/>
                <w:rFonts w:ascii="Times New Roman" w:hAnsi="Times New Roman" w:cs="Times New Roman"/>
                <w:b w:val="0"/>
                <w:bCs w:val="0"/>
                <w:color w:val="000000" w:themeColor="text1"/>
                <w:sz w:val="22"/>
                <w:szCs w:val="22"/>
                <w:lang w:val="es-ES"/>
              </w:rPr>
              <w:t>3. Estimular la conexión con el propio cuerpo</w:t>
            </w:r>
          </w:p>
          <w:p w14:paraId="2DD78F38" w14:textId="77777777" w:rsidR="0097131E" w:rsidRPr="0097131E" w:rsidRDefault="0097131E" w:rsidP="0097131E">
            <w:pPr>
              <w:pStyle w:val="NormalWeb"/>
              <w:numPr>
                <w:ilvl w:val="0"/>
                <w:numId w:val="12"/>
              </w:numPr>
              <w:spacing w:before="0" w:beforeAutospacing="0" w:after="0" w:afterAutospacing="0"/>
              <w:rPr>
                <w:color w:val="000000" w:themeColor="text1"/>
                <w:sz w:val="22"/>
                <w:szCs w:val="22"/>
                <w:lang w:val="es-ES"/>
              </w:rPr>
            </w:pPr>
            <w:r w:rsidRPr="0097131E">
              <w:rPr>
                <w:color w:val="000000" w:themeColor="text1"/>
                <w:sz w:val="22"/>
                <w:szCs w:val="22"/>
                <w:lang w:val="es-ES"/>
              </w:rPr>
              <w:t>Favorecer la conciencia corporal a través del tacto, la presión suave y el trabajo con distintos materiales.</w:t>
            </w:r>
          </w:p>
          <w:p w14:paraId="419E1E9A" w14:textId="77777777" w:rsidR="0097131E" w:rsidRPr="0097131E" w:rsidRDefault="0097131E" w:rsidP="0097131E">
            <w:pPr>
              <w:pStyle w:val="NormalWeb"/>
              <w:numPr>
                <w:ilvl w:val="0"/>
                <w:numId w:val="12"/>
              </w:numPr>
              <w:spacing w:before="0" w:beforeAutospacing="0" w:after="0" w:afterAutospacing="0"/>
              <w:rPr>
                <w:color w:val="000000" w:themeColor="text1"/>
                <w:sz w:val="22"/>
                <w:szCs w:val="22"/>
                <w:lang w:val="es-ES"/>
              </w:rPr>
            </w:pPr>
            <w:r w:rsidRPr="0097131E">
              <w:rPr>
                <w:color w:val="000000" w:themeColor="text1"/>
                <w:sz w:val="22"/>
                <w:szCs w:val="22"/>
                <w:lang w:val="es-ES"/>
              </w:rPr>
              <w:t>Promover vivencias sensoriales seguras y agradables, contrarrestando patrones de desconexión corporal frecuentes en los trastornos alimenticios.</w:t>
            </w:r>
          </w:p>
          <w:p w14:paraId="6A08C9D1" w14:textId="77777777" w:rsidR="0097131E" w:rsidRPr="0097131E" w:rsidRDefault="0097131E" w:rsidP="0097131E">
            <w:pPr>
              <w:pStyle w:val="Ttulo3"/>
              <w:spacing w:before="0" w:after="0"/>
              <w:rPr>
                <w:rFonts w:ascii="Times New Roman" w:hAnsi="Times New Roman" w:cs="Times New Roman"/>
                <w:color w:val="000000" w:themeColor="text1"/>
                <w:sz w:val="22"/>
                <w:szCs w:val="22"/>
                <w:lang w:val="es-ES"/>
              </w:rPr>
            </w:pPr>
            <w:r w:rsidRPr="0097131E">
              <w:rPr>
                <w:rStyle w:val="Textoennegrita"/>
                <w:rFonts w:ascii="Times New Roman" w:hAnsi="Times New Roman" w:cs="Times New Roman"/>
                <w:b w:val="0"/>
                <w:bCs w:val="0"/>
                <w:color w:val="000000" w:themeColor="text1"/>
                <w:sz w:val="22"/>
                <w:szCs w:val="22"/>
                <w:lang w:val="es-ES"/>
              </w:rPr>
              <w:t>4. Potenciar la autoestima y el sentido de logro</w:t>
            </w:r>
          </w:p>
          <w:p w14:paraId="6E3348E4" w14:textId="77777777" w:rsidR="0097131E" w:rsidRPr="0097131E" w:rsidRDefault="0097131E" w:rsidP="0097131E">
            <w:pPr>
              <w:pStyle w:val="NormalWeb"/>
              <w:numPr>
                <w:ilvl w:val="0"/>
                <w:numId w:val="13"/>
              </w:numPr>
              <w:spacing w:before="0" w:beforeAutospacing="0" w:after="0" w:afterAutospacing="0"/>
              <w:rPr>
                <w:color w:val="000000" w:themeColor="text1"/>
                <w:sz w:val="22"/>
                <w:szCs w:val="22"/>
                <w:lang w:val="es-ES"/>
              </w:rPr>
            </w:pPr>
            <w:r w:rsidRPr="0097131E">
              <w:rPr>
                <w:color w:val="000000" w:themeColor="text1"/>
                <w:sz w:val="22"/>
                <w:szCs w:val="22"/>
                <w:lang w:val="es-ES"/>
              </w:rPr>
              <w:t>Fortalecer la percepción de competencia personal al completar una pieza creativa.</w:t>
            </w:r>
          </w:p>
          <w:p w14:paraId="4080373B" w14:textId="77777777" w:rsidR="0097131E" w:rsidRPr="0097131E" w:rsidRDefault="0097131E" w:rsidP="0097131E">
            <w:pPr>
              <w:pStyle w:val="NormalWeb"/>
              <w:numPr>
                <w:ilvl w:val="0"/>
                <w:numId w:val="13"/>
              </w:numPr>
              <w:spacing w:before="0" w:beforeAutospacing="0" w:after="0" w:afterAutospacing="0"/>
              <w:rPr>
                <w:color w:val="000000" w:themeColor="text1"/>
                <w:sz w:val="22"/>
                <w:szCs w:val="22"/>
                <w:lang w:val="es-ES"/>
              </w:rPr>
            </w:pPr>
            <w:r w:rsidRPr="0097131E">
              <w:rPr>
                <w:color w:val="000000" w:themeColor="text1"/>
                <w:sz w:val="22"/>
                <w:szCs w:val="22"/>
                <w:lang w:val="es-ES"/>
              </w:rPr>
              <w:t>Reforzar la autoconfianza a través de decisiones propias (elección de planta, diseño, tamaño, etc.).</w:t>
            </w:r>
          </w:p>
          <w:p w14:paraId="11D3BB90" w14:textId="77777777" w:rsidR="0097131E" w:rsidRPr="0097131E" w:rsidRDefault="0097131E" w:rsidP="0097131E">
            <w:pPr>
              <w:pStyle w:val="Ttulo3"/>
              <w:spacing w:before="0" w:after="0"/>
              <w:rPr>
                <w:rFonts w:ascii="Times New Roman" w:hAnsi="Times New Roman" w:cs="Times New Roman"/>
                <w:color w:val="000000" w:themeColor="text1"/>
                <w:sz w:val="22"/>
                <w:szCs w:val="22"/>
                <w:lang w:val="es-ES"/>
              </w:rPr>
            </w:pPr>
            <w:r w:rsidRPr="0097131E">
              <w:rPr>
                <w:rStyle w:val="Textoennegrita"/>
                <w:rFonts w:ascii="Times New Roman" w:hAnsi="Times New Roman" w:cs="Times New Roman"/>
                <w:b w:val="0"/>
                <w:bCs w:val="0"/>
                <w:color w:val="000000" w:themeColor="text1"/>
                <w:sz w:val="22"/>
                <w:szCs w:val="22"/>
                <w:lang w:val="es-ES"/>
              </w:rPr>
              <w:t>5. Promover el autocuidado</w:t>
            </w:r>
          </w:p>
          <w:p w14:paraId="02CF30B9" w14:textId="77777777" w:rsidR="0097131E" w:rsidRPr="0097131E" w:rsidRDefault="0097131E" w:rsidP="0097131E">
            <w:pPr>
              <w:pStyle w:val="NormalWeb"/>
              <w:numPr>
                <w:ilvl w:val="0"/>
                <w:numId w:val="14"/>
              </w:numPr>
              <w:spacing w:before="0" w:beforeAutospacing="0" w:after="0" w:afterAutospacing="0"/>
              <w:rPr>
                <w:color w:val="000000" w:themeColor="text1"/>
                <w:sz w:val="22"/>
                <w:szCs w:val="22"/>
                <w:lang w:val="es-ES"/>
              </w:rPr>
            </w:pPr>
            <w:r w:rsidRPr="0097131E">
              <w:rPr>
                <w:color w:val="000000" w:themeColor="text1"/>
                <w:sz w:val="22"/>
                <w:szCs w:val="22"/>
                <w:lang w:val="es-ES"/>
              </w:rPr>
              <w:t>Establecer una relación simbólica entre el cuidado de la kokedama y el cuidado de sí mismo.</w:t>
            </w:r>
          </w:p>
          <w:p w14:paraId="618CDF87" w14:textId="77777777" w:rsidR="0097131E" w:rsidRPr="0097131E" w:rsidRDefault="0097131E" w:rsidP="0097131E">
            <w:pPr>
              <w:pStyle w:val="NormalWeb"/>
              <w:numPr>
                <w:ilvl w:val="0"/>
                <w:numId w:val="14"/>
              </w:numPr>
              <w:spacing w:before="0" w:beforeAutospacing="0" w:after="0" w:afterAutospacing="0"/>
              <w:rPr>
                <w:color w:val="000000" w:themeColor="text1"/>
                <w:sz w:val="22"/>
                <w:szCs w:val="22"/>
                <w:lang w:val="es-ES"/>
              </w:rPr>
            </w:pPr>
            <w:r w:rsidRPr="0097131E">
              <w:rPr>
                <w:color w:val="000000" w:themeColor="text1"/>
                <w:sz w:val="22"/>
                <w:szCs w:val="22"/>
                <w:lang w:val="es-ES"/>
              </w:rPr>
              <w:t>Desarrollar rutinas de atención y mantenimiento que fomenten responsabilidad amable, no exigente.</w:t>
            </w:r>
          </w:p>
          <w:p w14:paraId="74683255" w14:textId="77777777" w:rsidR="0097131E" w:rsidRPr="0097131E" w:rsidRDefault="0097131E" w:rsidP="0097131E">
            <w:pPr>
              <w:pStyle w:val="Ttulo3"/>
              <w:spacing w:before="0" w:after="0"/>
              <w:rPr>
                <w:rFonts w:ascii="Times New Roman" w:hAnsi="Times New Roman" w:cs="Times New Roman"/>
                <w:color w:val="000000" w:themeColor="text1"/>
                <w:sz w:val="22"/>
                <w:szCs w:val="22"/>
                <w:lang w:val="es-ES"/>
              </w:rPr>
            </w:pPr>
            <w:r w:rsidRPr="0097131E">
              <w:rPr>
                <w:rStyle w:val="Textoennegrita"/>
                <w:rFonts w:ascii="Times New Roman" w:hAnsi="Times New Roman" w:cs="Times New Roman"/>
                <w:b w:val="0"/>
                <w:bCs w:val="0"/>
                <w:color w:val="000000" w:themeColor="text1"/>
                <w:sz w:val="22"/>
                <w:szCs w:val="22"/>
                <w:lang w:val="es-ES"/>
              </w:rPr>
              <w:t>6. Impulsar la creatividad y la expresión personal</w:t>
            </w:r>
          </w:p>
          <w:p w14:paraId="5C5FD41F" w14:textId="77777777" w:rsidR="0097131E" w:rsidRPr="0097131E" w:rsidRDefault="0097131E" w:rsidP="0097131E">
            <w:pPr>
              <w:pStyle w:val="NormalWeb"/>
              <w:numPr>
                <w:ilvl w:val="0"/>
                <w:numId w:val="15"/>
              </w:numPr>
              <w:spacing w:before="0" w:beforeAutospacing="0" w:after="0" w:afterAutospacing="0"/>
              <w:rPr>
                <w:color w:val="000000" w:themeColor="text1"/>
                <w:sz w:val="22"/>
                <w:szCs w:val="22"/>
                <w:lang w:val="es-ES"/>
              </w:rPr>
            </w:pPr>
            <w:r w:rsidRPr="0097131E">
              <w:rPr>
                <w:color w:val="000000" w:themeColor="text1"/>
                <w:sz w:val="22"/>
                <w:szCs w:val="22"/>
                <w:lang w:val="es-ES"/>
              </w:rPr>
              <w:t>Ofrecer un espacio seguro para explorar colores, texturas y formas.</w:t>
            </w:r>
          </w:p>
          <w:p w14:paraId="6359A305" w14:textId="77777777" w:rsidR="0097131E" w:rsidRPr="0097131E" w:rsidRDefault="0097131E" w:rsidP="0097131E">
            <w:pPr>
              <w:pStyle w:val="NormalWeb"/>
              <w:numPr>
                <w:ilvl w:val="0"/>
                <w:numId w:val="15"/>
              </w:numPr>
              <w:spacing w:before="0" w:beforeAutospacing="0" w:after="0" w:afterAutospacing="0"/>
              <w:rPr>
                <w:color w:val="000000" w:themeColor="text1"/>
                <w:sz w:val="22"/>
                <w:szCs w:val="22"/>
                <w:lang w:val="es-ES"/>
              </w:rPr>
            </w:pPr>
            <w:r w:rsidRPr="0097131E">
              <w:rPr>
                <w:color w:val="000000" w:themeColor="text1"/>
                <w:sz w:val="22"/>
                <w:szCs w:val="22"/>
                <w:lang w:val="es-ES"/>
              </w:rPr>
              <w:t>Facilitar la expresión emocional indirecta mediante la creación vegetal.</w:t>
            </w:r>
          </w:p>
          <w:p w14:paraId="00CFD707" w14:textId="77777777" w:rsidR="0097131E" w:rsidRPr="0097131E" w:rsidRDefault="0097131E" w:rsidP="0097131E">
            <w:pPr>
              <w:pStyle w:val="Ttulo3"/>
              <w:spacing w:before="0" w:after="0"/>
              <w:rPr>
                <w:rFonts w:ascii="Times New Roman" w:hAnsi="Times New Roman" w:cs="Times New Roman"/>
                <w:color w:val="000000" w:themeColor="text1"/>
                <w:sz w:val="22"/>
                <w:szCs w:val="22"/>
                <w:lang w:val="es-ES"/>
              </w:rPr>
            </w:pPr>
            <w:r w:rsidRPr="0097131E">
              <w:rPr>
                <w:rStyle w:val="Textoennegrita"/>
                <w:rFonts w:ascii="Times New Roman" w:hAnsi="Times New Roman" w:cs="Times New Roman"/>
                <w:b w:val="0"/>
                <w:bCs w:val="0"/>
                <w:color w:val="000000" w:themeColor="text1"/>
                <w:sz w:val="22"/>
                <w:szCs w:val="22"/>
                <w:lang w:val="es-ES"/>
              </w:rPr>
              <w:t>7. Fomentar habilidades sociales (si es grupal)</w:t>
            </w:r>
          </w:p>
          <w:p w14:paraId="4078E3B6" w14:textId="77777777" w:rsidR="0097131E" w:rsidRPr="0097131E" w:rsidRDefault="0097131E" w:rsidP="0097131E">
            <w:pPr>
              <w:pStyle w:val="NormalWeb"/>
              <w:numPr>
                <w:ilvl w:val="0"/>
                <w:numId w:val="16"/>
              </w:numPr>
              <w:spacing w:before="0" w:beforeAutospacing="0" w:after="0" w:afterAutospacing="0"/>
              <w:rPr>
                <w:color w:val="000000" w:themeColor="text1"/>
                <w:sz w:val="22"/>
                <w:szCs w:val="22"/>
                <w:lang w:val="es-ES"/>
              </w:rPr>
            </w:pPr>
            <w:r w:rsidRPr="0097131E">
              <w:rPr>
                <w:color w:val="000000" w:themeColor="text1"/>
                <w:sz w:val="22"/>
                <w:szCs w:val="22"/>
                <w:lang w:val="es-ES"/>
              </w:rPr>
              <w:t>Mejorar la comunicación, la cooperación y el apoyo mutuo.</w:t>
            </w:r>
          </w:p>
          <w:p w14:paraId="78C4917C" w14:textId="77777777" w:rsidR="0097131E" w:rsidRPr="0097131E" w:rsidRDefault="0097131E" w:rsidP="0097131E">
            <w:pPr>
              <w:pStyle w:val="NormalWeb"/>
              <w:numPr>
                <w:ilvl w:val="0"/>
                <w:numId w:val="16"/>
              </w:numPr>
              <w:spacing w:before="0" w:beforeAutospacing="0" w:after="0" w:afterAutospacing="0"/>
              <w:rPr>
                <w:color w:val="000000" w:themeColor="text1"/>
                <w:sz w:val="22"/>
                <w:szCs w:val="22"/>
                <w:lang w:val="es-ES"/>
              </w:rPr>
            </w:pPr>
            <w:r w:rsidRPr="0097131E">
              <w:rPr>
                <w:color w:val="000000" w:themeColor="text1"/>
                <w:sz w:val="22"/>
                <w:szCs w:val="22"/>
                <w:lang w:val="es-ES"/>
              </w:rPr>
              <w:t>Propiciar un ambiente compartido donde se validen diferentes ritmos y estilos creativos.</w:t>
            </w:r>
          </w:p>
          <w:p w14:paraId="280E3B95" w14:textId="77777777" w:rsidR="0097131E" w:rsidRPr="0097131E" w:rsidRDefault="0097131E" w:rsidP="0097131E">
            <w:pPr>
              <w:pStyle w:val="Ttulo3"/>
              <w:spacing w:before="0" w:after="0"/>
              <w:rPr>
                <w:rFonts w:ascii="Times New Roman" w:hAnsi="Times New Roman" w:cs="Times New Roman"/>
                <w:color w:val="000000" w:themeColor="text1"/>
                <w:sz w:val="22"/>
                <w:szCs w:val="22"/>
                <w:lang w:val="es-ES"/>
              </w:rPr>
            </w:pPr>
            <w:r w:rsidRPr="0097131E">
              <w:rPr>
                <w:rStyle w:val="Textoennegrita"/>
                <w:rFonts w:ascii="Times New Roman" w:hAnsi="Times New Roman" w:cs="Times New Roman"/>
                <w:b w:val="0"/>
                <w:bCs w:val="0"/>
                <w:color w:val="000000" w:themeColor="text1"/>
                <w:sz w:val="22"/>
                <w:szCs w:val="22"/>
                <w:lang w:val="es-ES"/>
              </w:rPr>
              <w:t>8. Incrementar el sentido de conexión con la naturaleza</w:t>
            </w:r>
          </w:p>
          <w:p w14:paraId="45108E6F" w14:textId="77777777" w:rsidR="0097131E" w:rsidRPr="0097131E" w:rsidRDefault="0097131E" w:rsidP="0097131E">
            <w:pPr>
              <w:pStyle w:val="NormalWeb"/>
              <w:numPr>
                <w:ilvl w:val="0"/>
                <w:numId w:val="17"/>
              </w:numPr>
              <w:spacing w:before="0" w:beforeAutospacing="0" w:after="0" w:afterAutospacing="0"/>
              <w:rPr>
                <w:color w:val="000000" w:themeColor="text1"/>
                <w:sz w:val="22"/>
                <w:szCs w:val="22"/>
                <w:lang w:val="es-ES"/>
              </w:rPr>
            </w:pPr>
            <w:r w:rsidRPr="0097131E">
              <w:rPr>
                <w:color w:val="000000" w:themeColor="text1"/>
                <w:sz w:val="22"/>
                <w:szCs w:val="22"/>
                <w:lang w:val="es-ES"/>
              </w:rPr>
              <w:t>Promover bienestar psicológico a través de la interacción directa con elementos naturales.</w:t>
            </w:r>
          </w:p>
          <w:p w14:paraId="273500DB" w14:textId="77777777" w:rsidR="0097131E" w:rsidRPr="0097131E" w:rsidRDefault="0097131E" w:rsidP="0097131E">
            <w:pPr>
              <w:pStyle w:val="NormalWeb"/>
              <w:numPr>
                <w:ilvl w:val="0"/>
                <w:numId w:val="17"/>
              </w:numPr>
              <w:spacing w:before="0" w:beforeAutospacing="0" w:after="0" w:afterAutospacing="0"/>
              <w:rPr>
                <w:color w:val="000000" w:themeColor="text1"/>
                <w:sz w:val="22"/>
                <w:szCs w:val="22"/>
                <w:lang w:val="es-ES"/>
              </w:rPr>
            </w:pPr>
            <w:r w:rsidRPr="0097131E">
              <w:rPr>
                <w:color w:val="000000" w:themeColor="text1"/>
                <w:sz w:val="22"/>
                <w:szCs w:val="22"/>
                <w:lang w:val="es-ES"/>
              </w:rPr>
              <w:t>Facilitar sensaciones de arraigo, estabilidad y crecimiento.</w:t>
            </w:r>
          </w:p>
          <w:p w14:paraId="46977CCE" w14:textId="77777777" w:rsidR="0097131E" w:rsidRPr="0097131E" w:rsidRDefault="0097131E" w:rsidP="0097131E">
            <w:pPr>
              <w:rPr>
                <w:rFonts w:ascii="Times New Roman" w:hAnsi="Times New Roman" w:cs="Times New Roman"/>
                <w:lang w:val="es-PE"/>
              </w:rPr>
            </w:pPr>
          </w:p>
        </w:tc>
      </w:tr>
    </w:tbl>
    <w:p w14:paraId="7A366F64" w14:textId="02D71C97" w:rsidR="0097131E" w:rsidRDefault="0097131E" w:rsidP="0097131E">
      <w:pPr>
        <w:rPr>
          <w:rFonts w:ascii="Times New Roman" w:hAnsi="Times New Roman" w:cs="Times New Roman"/>
          <w:u w:val="single"/>
          <w:lang w:val="es-ES"/>
        </w:rPr>
      </w:pPr>
    </w:p>
    <w:p w14:paraId="2379943F" w14:textId="6A4BCF51" w:rsidR="008261C2" w:rsidRDefault="00345B05" w:rsidP="008261C2">
      <w:pPr>
        <w:jc w:val="center"/>
        <w:rPr>
          <w:rFonts w:ascii="Times New Roman" w:hAnsi="Times New Roman" w:cs="Times New Roman"/>
          <w:u w:val="single"/>
          <w:lang w:val="es-ES"/>
        </w:rPr>
      </w:pPr>
      <w:r>
        <w:rPr>
          <w:noProof/>
        </w:rPr>
        <w:drawing>
          <wp:inline distT="0" distB="0" distL="0" distR="0" wp14:anchorId="0DDA58F1" wp14:editId="784C7ED3">
            <wp:extent cx="1755648" cy="1558076"/>
            <wp:effectExtent l="0" t="0" r="0" b="4445"/>
            <wp:docPr id="4892807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28073" name="Imagen 4892807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83278" cy="1582597"/>
                    </a:xfrm>
                    <a:prstGeom prst="rect">
                      <a:avLst/>
                    </a:prstGeom>
                  </pic:spPr>
                </pic:pic>
              </a:graphicData>
            </a:graphic>
          </wp:inline>
        </w:drawing>
      </w:r>
      <w:r w:rsidR="008261C2">
        <w:t xml:space="preserve">  </w:t>
      </w:r>
      <w:r>
        <w:t xml:space="preserve">     </w:t>
      </w:r>
      <w:r>
        <w:rPr>
          <w:rFonts w:ascii="Times New Roman" w:hAnsi="Times New Roman" w:cs="Times New Roman"/>
          <w:noProof/>
          <w:u w:val="single"/>
          <w:lang w:val="es-ES"/>
        </w:rPr>
        <w:drawing>
          <wp:inline distT="0" distB="0" distL="0" distR="0" wp14:anchorId="795D367B" wp14:editId="3EF8AD41">
            <wp:extent cx="2494484" cy="1518382"/>
            <wp:effectExtent l="0" t="0" r="0" b="5715"/>
            <wp:docPr id="66915779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157792" name="Imagen 669157792"/>
                    <pic:cNvPicPr/>
                  </pic:nvPicPr>
                  <pic:blipFill>
                    <a:blip r:embed="rId7">
                      <a:extLst>
                        <a:ext uri="{28A0092B-C50C-407E-A947-70E740481C1C}">
                          <a14:useLocalDpi xmlns:a14="http://schemas.microsoft.com/office/drawing/2010/main" val="0"/>
                        </a:ext>
                      </a:extLst>
                    </a:blip>
                    <a:stretch>
                      <a:fillRect/>
                    </a:stretch>
                  </pic:blipFill>
                  <pic:spPr>
                    <a:xfrm>
                      <a:off x="0" y="0"/>
                      <a:ext cx="2525450" cy="1537231"/>
                    </a:xfrm>
                    <a:prstGeom prst="rect">
                      <a:avLst/>
                    </a:prstGeom>
                  </pic:spPr>
                </pic:pic>
              </a:graphicData>
            </a:graphic>
          </wp:inline>
        </w:drawing>
      </w:r>
    </w:p>
    <w:tbl>
      <w:tblPr>
        <w:tblStyle w:val="Tablaconcuadrcula"/>
        <w:tblW w:w="0" w:type="auto"/>
        <w:tblLook w:val="04A0" w:firstRow="1" w:lastRow="0" w:firstColumn="1" w:lastColumn="0" w:noHBand="0" w:noVBand="1"/>
      </w:tblPr>
      <w:tblGrid>
        <w:gridCol w:w="8494"/>
      </w:tblGrid>
      <w:tr w:rsidR="005410AA" w14:paraId="358A3372" w14:textId="77777777" w:rsidTr="005410AA">
        <w:tc>
          <w:tcPr>
            <w:tcW w:w="8494" w:type="dxa"/>
          </w:tcPr>
          <w:p w14:paraId="03B0D52E" w14:textId="77777777" w:rsidR="005410AA" w:rsidRPr="005410AA" w:rsidRDefault="005410AA" w:rsidP="005410AA">
            <w:pPr>
              <w:pStyle w:val="Prrafodelista"/>
              <w:numPr>
                <w:ilvl w:val="0"/>
                <w:numId w:val="18"/>
              </w:numPr>
              <w:rPr>
                <w:rFonts w:ascii="Times New Roman" w:hAnsi="Times New Roman" w:cs="Times New Roman"/>
                <w:u w:val="single"/>
                <w:lang w:val="es-ES"/>
              </w:rPr>
            </w:pPr>
            <w:r>
              <w:rPr>
                <w:rFonts w:ascii="Times New Roman" w:hAnsi="Times New Roman" w:cs="Times New Roman"/>
                <w:lang w:val="es-ES"/>
              </w:rPr>
              <w:t>Creación de terrarios</w:t>
            </w:r>
          </w:p>
          <w:p w14:paraId="598DB843" w14:textId="77777777" w:rsidR="005410AA" w:rsidRPr="005410AA" w:rsidRDefault="005410AA" w:rsidP="005410AA">
            <w:pPr>
              <w:pStyle w:val="NormalWeb"/>
              <w:spacing w:before="0" w:beforeAutospacing="0" w:after="0" w:afterAutospacing="0"/>
              <w:rPr>
                <w:sz w:val="22"/>
                <w:szCs w:val="22"/>
              </w:rPr>
            </w:pPr>
            <w:r w:rsidRPr="005410AA">
              <w:rPr>
                <w:sz w:val="22"/>
                <w:szCs w:val="22"/>
              </w:rPr>
              <w:t>La creación de terrarios consiste en diseñar un pequeño ecosistema dentro de un recipiente de vidrio utilizando tierra, piedras, musgo y plantas sencillas de cuidar. Esta actividad facilita un contacto cercano y seguro con la naturaleza, permitiendo observar un espacio vivo en miniatura.</w:t>
            </w:r>
          </w:p>
          <w:p w14:paraId="2CE2B6B6" w14:textId="77777777" w:rsidR="005410AA" w:rsidRPr="005410AA" w:rsidRDefault="005410AA" w:rsidP="005410AA">
            <w:pPr>
              <w:pStyle w:val="NormalWeb"/>
              <w:spacing w:before="0" w:beforeAutospacing="0" w:after="0" w:afterAutospacing="0"/>
              <w:rPr>
                <w:sz w:val="22"/>
                <w:szCs w:val="22"/>
              </w:rPr>
            </w:pPr>
            <w:r w:rsidRPr="005410AA">
              <w:rPr>
                <w:sz w:val="22"/>
                <w:szCs w:val="22"/>
              </w:rPr>
              <w:t xml:space="preserve">El proceso exige atención al detalle y decisiones creativas, favoreciendo la concentración plena y la desconexión de pensamientos intrusivos. Manipular materiales de distintas texturas </w:t>
            </w:r>
            <w:r w:rsidRPr="005410AA">
              <w:rPr>
                <w:sz w:val="22"/>
                <w:szCs w:val="22"/>
              </w:rPr>
              <w:lastRenderedPageBreak/>
              <w:t>ayuda a recuperar sensaciones corporales positivas y a mejorar la relación con el propio cuerpo, algo especialmente relevante en personas con trastornos alimenticios.</w:t>
            </w:r>
          </w:p>
          <w:p w14:paraId="10882BD4" w14:textId="77777777" w:rsidR="005410AA" w:rsidRPr="005410AA" w:rsidRDefault="005410AA" w:rsidP="005410AA">
            <w:pPr>
              <w:pStyle w:val="NormalWeb"/>
              <w:spacing w:before="0" w:beforeAutospacing="0" w:after="0" w:afterAutospacing="0"/>
              <w:rPr>
                <w:sz w:val="22"/>
                <w:szCs w:val="22"/>
              </w:rPr>
            </w:pPr>
            <w:r w:rsidRPr="005410AA">
              <w:rPr>
                <w:sz w:val="22"/>
                <w:szCs w:val="22"/>
              </w:rPr>
              <w:t>Además, el diseño del terrario ofrece un espacio de expresión personal donde no existen resultados “correctos” o “incorrectos”, promoviendo la aceptación sin juicios. El terrario se convierte también en un símbolo de equilibrio y autocuidado que acompaña al participante en su proceso de recuperación.</w:t>
            </w:r>
          </w:p>
          <w:p w14:paraId="21D2F83E" w14:textId="256482AC" w:rsidR="005410AA" w:rsidRPr="005410AA" w:rsidRDefault="005410AA" w:rsidP="005410AA">
            <w:pPr>
              <w:pStyle w:val="NormalWeb"/>
              <w:spacing w:before="0" w:beforeAutospacing="0" w:after="0" w:afterAutospacing="0"/>
            </w:pPr>
          </w:p>
        </w:tc>
      </w:tr>
      <w:tr w:rsidR="005410AA" w14:paraId="059661E9" w14:textId="77777777" w:rsidTr="005410AA">
        <w:tc>
          <w:tcPr>
            <w:tcW w:w="8494" w:type="dxa"/>
          </w:tcPr>
          <w:p w14:paraId="0E6C9507" w14:textId="77777777" w:rsidR="005410AA" w:rsidRPr="005410AA" w:rsidRDefault="005410AA" w:rsidP="005410AA">
            <w:pPr>
              <w:pStyle w:val="Ttulo1"/>
              <w:spacing w:before="0" w:after="0"/>
              <w:rPr>
                <w:rFonts w:ascii="Times New Roman" w:hAnsi="Times New Roman" w:cs="Times New Roman"/>
                <w:color w:val="000000" w:themeColor="text1"/>
                <w:sz w:val="22"/>
                <w:szCs w:val="22"/>
                <w:lang w:val="es-ES"/>
              </w:rPr>
            </w:pPr>
            <w:r w:rsidRPr="005410AA">
              <w:rPr>
                <w:rStyle w:val="Textoennegrita"/>
                <w:rFonts w:ascii="Times New Roman" w:hAnsi="Times New Roman" w:cs="Times New Roman"/>
                <w:b w:val="0"/>
                <w:bCs w:val="0"/>
                <w:color w:val="000000" w:themeColor="text1"/>
                <w:sz w:val="22"/>
                <w:szCs w:val="22"/>
                <w:lang w:val="es-ES"/>
              </w:rPr>
              <w:lastRenderedPageBreak/>
              <w:t>Objetivos terapéuticos</w:t>
            </w:r>
          </w:p>
          <w:p w14:paraId="769DE703" w14:textId="77777777" w:rsidR="005410AA" w:rsidRPr="005410AA" w:rsidRDefault="005410AA" w:rsidP="005410AA">
            <w:pPr>
              <w:pStyle w:val="Ttulo2"/>
              <w:spacing w:before="0" w:after="0"/>
              <w:rPr>
                <w:rFonts w:ascii="Times New Roman" w:hAnsi="Times New Roman" w:cs="Times New Roman"/>
                <w:color w:val="000000" w:themeColor="text1"/>
                <w:sz w:val="22"/>
                <w:szCs w:val="22"/>
                <w:lang w:val="es-ES"/>
              </w:rPr>
            </w:pPr>
            <w:r w:rsidRPr="005410AA">
              <w:rPr>
                <w:rStyle w:val="Textoennegrita"/>
                <w:rFonts w:ascii="Times New Roman" w:hAnsi="Times New Roman" w:cs="Times New Roman"/>
                <w:b w:val="0"/>
                <w:bCs w:val="0"/>
                <w:color w:val="000000" w:themeColor="text1"/>
                <w:sz w:val="22"/>
                <w:szCs w:val="22"/>
                <w:lang w:val="es-ES"/>
              </w:rPr>
              <w:t>1. Favorecer la autorregulación emocional</w:t>
            </w:r>
          </w:p>
          <w:p w14:paraId="22B44425" w14:textId="77777777" w:rsidR="005410AA" w:rsidRPr="005410AA" w:rsidRDefault="005410AA" w:rsidP="005410AA">
            <w:pPr>
              <w:pStyle w:val="NormalWeb"/>
              <w:numPr>
                <w:ilvl w:val="0"/>
                <w:numId w:val="19"/>
              </w:numPr>
              <w:spacing w:before="0" w:beforeAutospacing="0" w:after="0" w:afterAutospacing="0"/>
              <w:rPr>
                <w:color w:val="000000" w:themeColor="text1"/>
                <w:sz w:val="22"/>
                <w:szCs w:val="22"/>
                <w:lang w:val="es-ES"/>
              </w:rPr>
            </w:pPr>
            <w:r w:rsidRPr="005410AA">
              <w:rPr>
                <w:color w:val="000000" w:themeColor="text1"/>
                <w:sz w:val="22"/>
                <w:szCs w:val="22"/>
                <w:lang w:val="es-ES"/>
              </w:rPr>
              <w:t>Reducir ansiedad y estrés mediante una actividad manual que requiere movimientos suaves y atención plena.</w:t>
            </w:r>
          </w:p>
          <w:p w14:paraId="78A7020D" w14:textId="77777777" w:rsidR="005410AA" w:rsidRPr="005410AA" w:rsidRDefault="005410AA" w:rsidP="005410AA">
            <w:pPr>
              <w:pStyle w:val="NormalWeb"/>
              <w:numPr>
                <w:ilvl w:val="0"/>
                <w:numId w:val="19"/>
              </w:numPr>
              <w:spacing w:before="0" w:beforeAutospacing="0" w:after="0" w:afterAutospacing="0"/>
              <w:rPr>
                <w:color w:val="000000" w:themeColor="text1"/>
                <w:sz w:val="22"/>
                <w:szCs w:val="22"/>
                <w:lang w:val="es-ES"/>
              </w:rPr>
            </w:pPr>
            <w:r w:rsidRPr="005410AA">
              <w:rPr>
                <w:color w:val="000000" w:themeColor="text1"/>
                <w:sz w:val="22"/>
                <w:szCs w:val="22"/>
                <w:lang w:val="es-ES"/>
              </w:rPr>
              <w:t>Ofrecer un espacio de calma que facilite la reconexión con sensaciones agradables.</w:t>
            </w:r>
          </w:p>
          <w:p w14:paraId="3A0698EB" w14:textId="77777777" w:rsidR="005410AA" w:rsidRPr="005410AA" w:rsidRDefault="005410AA" w:rsidP="005410AA">
            <w:pPr>
              <w:pStyle w:val="Ttulo2"/>
              <w:spacing w:before="0" w:after="0"/>
              <w:rPr>
                <w:rFonts w:ascii="Times New Roman" w:hAnsi="Times New Roman" w:cs="Times New Roman"/>
                <w:color w:val="000000" w:themeColor="text1"/>
                <w:sz w:val="22"/>
                <w:szCs w:val="22"/>
                <w:lang w:val="es-ES"/>
              </w:rPr>
            </w:pPr>
            <w:r w:rsidRPr="005410AA">
              <w:rPr>
                <w:rStyle w:val="Textoennegrita"/>
                <w:rFonts w:ascii="Times New Roman" w:hAnsi="Times New Roman" w:cs="Times New Roman"/>
                <w:b w:val="0"/>
                <w:bCs w:val="0"/>
                <w:color w:val="000000" w:themeColor="text1"/>
                <w:sz w:val="22"/>
                <w:szCs w:val="22"/>
                <w:lang w:val="es-ES"/>
              </w:rPr>
              <w:t>2. Promover la aceptación sin juicios y la flexibilidad</w:t>
            </w:r>
          </w:p>
          <w:p w14:paraId="2A25544D" w14:textId="77777777" w:rsidR="005410AA" w:rsidRPr="005410AA" w:rsidRDefault="005410AA" w:rsidP="005410AA">
            <w:pPr>
              <w:pStyle w:val="NormalWeb"/>
              <w:numPr>
                <w:ilvl w:val="0"/>
                <w:numId w:val="20"/>
              </w:numPr>
              <w:spacing w:before="0" w:beforeAutospacing="0" w:after="0" w:afterAutospacing="0"/>
              <w:rPr>
                <w:color w:val="000000" w:themeColor="text1"/>
                <w:sz w:val="22"/>
                <w:szCs w:val="22"/>
                <w:lang w:val="es-ES"/>
              </w:rPr>
            </w:pPr>
            <w:r w:rsidRPr="005410AA">
              <w:rPr>
                <w:color w:val="000000" w:themeColor="text1"/>
                <w:sz w:val="22"/>
                <w:szCs w:val="22"/>
                <w:lang w:val="es-ES"/>
              </w:rPr>
              <w:t>Fomentar la tolerancia a la imperfección y la experimentación creativa.</w:t>
            </w:r>
          </w:p>
          <w:p w14:paraId="751FDB25" w14:textId="77777777" w:rsidR="005410AA" w:rsidRPr="005410AA" w:rsidRDefault="005410AA" w:rsidP="005410AA">
            <w:pPr>
              <w:pStyle w:val="NormalWeb"/>
              <w:numPr>
                <w:ilvl w:val="0"/>
                <w:numId w:val="20"/>
              </w:numPr>
              <w:spacing w:before="0" w:beforeAutospacing="0" w:after="0" w:afterAutospacing="0"/>
              <w:rPr>
                <w:color w:val="000000" w:themeColor="text1"/>
                <w:sz w:val="22"/>
                <w:szCs w:val="22"/>
                <w:lang w:val="es-ES"/>
              </w:rPr>
            </w:pPr>
            <w:r w:rsidRPr="005410AA">
              <w:rPr>
                <w:color w:val="000000" w:themeColor="text1"/>
                <w:sz w:val="22"/>
                <w:szCs w:val="22"/>
                <w:lang w:val="es-ES"/>
              </w:rPr>
              <w:t>Reducir la autocrítica al centrarse en la experiencia, no en la perfección del resultado.</w:t>
            </w:r>
          </w:p>
          <w:p w14:paraId="62271E17" w14:textId="77777777" w:rsidR="005410AA" w:rsidRPr="005410AA" w:rsidRDefault="005410AA" w:rsidP="005410AA">
            <w:pPr>
              <w:pStyle w:val="Ttulo2"/>
              <w:spacing w:before="0" w:after="0"/>
              <w:rPr>
                <w:rFonts w:ascii="Times New Roman" w:hAnsi="Times New Roman" w:cs="Times New Roman"/>
                <w:color w:val="000000" w:themeColor="text1"/>
                <w:sz w:val="22"/>
                <w:szCs w:val="22"/>
                <w:lang w:val="es-ES"/>
              </w:rPr>
            </w:pPr>
            <w:r w:rsidRPr="005410AA">
              <w:rPr>
                <w:rStyle w:val="Textoennegrita"/>
                <w:rFonts w:ascii="Times New Roman" w:hAnsi="Times New Roman" w:cs="Times New Roman"/>
                <w:b w:val="0"/>
                <w:bCs w:val="0"/>
                <w:color w:val="000000" w:themeColor="text1"/>
                <w:sz w:val="22"/>
                <w:szCs w:val="22"/>
                <w:lang w:val="es-ES"/>
              </w:rPr>
              <w:t>3. Estimular la conciencia corporal</w:t>
            </w:r>
          </w:p>
          <w:p w14:paraId="11BA37BE" w14:textId="77777777" w:rsidR="005410AA" w:rsidRPr="005410AA" w:rsidRDefault="005410AA" w:rsidP="005410AA">
            <w:pPr>
              <w:pStyle w:val="NormalWeb"/>
              <w:numPr>
                <w:ilvl w:val="0"/>
                <w:numId w:val="21"/>
              </w:numPr>
              <w:spacing w:before="0" w:beforeAutospacing="0" w:after="0" w:afterAutospacing="0"/>
              <w:rPr>
                <w:color w:val="000000" w:themeColor="text1"/>
                <w:sz w:val="22"/>
                <w:szCs w:val="22"/>
                <w:lang w:val="es-ES"/>
              </w:rPr>
            </w:pPr>
            <w:r w:rsidRPr="005410AA">
              <w:rPr>
                <w:color w:val="000000" w:themeColor="text1"/>
                <w:sz w:val="22"/>
                <w:szCs w:val="22"/>
                <w:lang w:val="es-ES"/>
              </w:rPr>
              <w:t>Facilitar la reconexión sensorial a través del tacto con materiales naturales.</w:t>
            </w:r>
          </w:p>
          <w:p w14:paraId="2FF93044" w14:textId="77777777" w:rsidR="005410AA" w:rsidRPr="005410AA" w:rsidRDefault="005410AA" w:rsidP="005410AA">
            <w:pPr>
              <w:pStyle w:val="NormalWeb"/>
              <w:numPr>
                <w:ilvl w:val="0"/>
                <w:numId w:val="21"/>
              </w:numPr>
              <w:spacing w:before="0" w:beforeAutospacing="0" w:after="0" w:afterAutospacing="0"/>
              <w:rPr>
                <w:color w:val="000000" w:themeColor="text1"/>
                <w:sz w:val="22"/>
                <w:szCs w:val="22"/>
                <w:lang w:val="es-ES"/>
              </w:rPr>
            </w:pPr>
            <w:r w:rsidRPr="005410AA">
              <w:rPr>
                <w:color w:val="000000" w:themeColor="text1"/>
                <w:sz w:val="22"/>
                <w:szCs w:val="22"/>
                <w:lang w:val="es-ES"/>
              </w:rPr>
              <w:t>Generar experiencias corporales seguras, suaves y no amenazantes.</w:t>
            </w:r>
          </w:p>
          <w:p w14:paraId="05BD7C0B" w14:textId="77777777" w:rsidR="005410AA" w:rsidRPr="005410AA" w:rsidRDefault="005410AA" w:rsidP="005410AA">
            <w:pPr>
              <w:pStyle w:val="Ttulo2"/>
              <w:spacing w:before="0" w:after="0"/>
              <w:rPr>
                <w:rFonts w:ascii="Times New Roman" w:hAnsi="Times New Roman" w:cs="Times New Roman"/>
                <w:color w:val="000000" w:themeColor="text1"/>
                <w:sz w:val="22"/>
                <w:szCs w:val="22"/>
                <w:lang w:val="es-ES"/>
              </w:rPr>
            </w:pPr>
            <w:r w:rsidRPr="005410AA">
              <w:rPr>
                <w:rStyle w:val="Textoennegrita"/>
                <w:rFonts w:ascii="Times New Roman" w:hAnsi="Times New Roman" w:cs="Times New Roman"/>
                <w:b w:val="0"/>
                <w:bCs w:val="0"/>
                <w:color w:val="000000" w:themeColor="text1"/>
                <w:sz w:val="22"/>
                <w:szCs w:val="22"/>
                <w:lang w:val="es-ES"/>
              </w:rPr>
              <w:t>4. Reforzar la autoestima y el sentido de logro</w:t>
            </w:r>
          </w:p>
          <w:p w14:paraId="514C7595" w14:textId="77777777" w:rsidR="005410AA" w:rsidRPr="005410AA" w:rsidRDefault="005410AA" w:rsidP="005410AA">
            <w:pPr>
              <w:pStyle w:val="NormalWeb"/>
              <w:numPr>
                <w:ilvl w:val="0"/>
                <w:numId w:val="22"/>
              </w:numPr>
              <w:spacing w:before="0" w:beforeAutospacing="0" w:after="0" w:afterAutospacing="0"/>
              <w:rPr>
                <w:color w:val="000000" w:themeColor="text1"/>
                <w:sz w:val="22"/>
                <w:szCs w:val="22"/>
                <w:lang w:val="es-ES"/>
              </w:rPr>
            </w:pPr>
            <w:r w:rsidRPr="005410AA">
              <w:rPr>
                <w:color w:val="000000" w:themeColor="text1"/>
                <w:sz w:val="22"/>
                <w:szCs w:val="22"/>
                <w:lang w:val="es-ES"/>
              </w:rPr>
              <w:t>Aumentar la percepción de competencia personal al completar un proyecto decorativo y vivo.</w:t>
            </w:r>
          </w:p>
          <w:p w14:paraId="7D47A8D2" w14:textId="77777777" w:rsidR="005410AA" w:rsidRPr="005410AA" w:rsidRDefault="005410AA" w:rsidP="005410AA">
            <w:pPr>
              <w:pStyle w:val="NormalWeb"/>
              <w:numPr>
                <w:ilvl w:val="0"/>
                <w:numId w:val="22"/>
              </w:numPr>
              <w:spacing w:before="0" w:beforeAutospacing="0" w:after="0" w:afterAutospacing="0"/>
              <w:rPr>
                <w:color w:val="000000" w:themeColor="text1"/>
                <w:sz w:val="22"/>
                <w:szCs w:val="22"/>
                <w:lang w:val="es-ES"/>
              </w:rPr>
            </w:pPr>
            <w:r w:rsidRPr="005410AA">
              <w:rPr>
                <w:color w:val="000000" w:themeColor="text1"/>
                <w:sz w:val="22"/>
                <w:szCs w:val="22"/>
                <w:lang w:val="es-ES"/>
              </w:rPr>
              <w:t>Potenciar la confianza en la capacidad de tomar decisiones y cuidar una creación propia.</w:t>
            </w:r>
          </w:p>
          <w:p w14:paraId="41247C5F" w14:textId="77777777" w:rsidR="005410AA" w:rsidRPr="005410AA" w:rsidRDefault="005410AA" w:rsidP="005410AA">
            <w:pPr>
              <w:pStyle w:val="Ttulo2"/>
              <w:spacing w:before="0" w:after="0"/>
              <w:rPr>
                <w:rFonts w:ascii="Times New Roman" w:hAnsi="Times New Roman" w:cs="Times New Roman"/>
                <w:color w:val="000000" w:themeColor="text1"/>
                <w:sz w:val="22"/>
                <w:szCs w:val="22"/>
                <w:lang w:val="es-ES"/>
              </w:rPr>
            </w:pPr>
            <w:r w:rsidRPr="005410AA">
              <w:rPr>
                <w:rStyle w:val="Textoennegrita"/>
                <w:rFonts w:ascii="Times New Roman" w:hAnsi="Times New Roman" w:cs="Times New Roman"/>
                <w:b w:val="0"/>
                <w:bCs w:val="0"/>
                <w:color w:val="000000" w:themeColor="text1"/>
                <w:sz w:val="22"/>
                <w:szCs w:val="22"/>
                <w:lang w:val="es-ES"/>
              </w:rPr>
              <w:t>5. Fomentar el autocuidado</w:t>
            </w:r>
          </w:p>
          <w:p w14:paraId="2FC41A8F" w14:textId="77777777" w:rsidR="005410AA" w:rsidRPr="005410AA" w:rsidRDefault="005410AA" w:rsidP="005410AA">
            <w:pPr>
              <w:pStyle w:val="NormalWeb"/>
              <w:numPr>
                <w:ilvl w:val="0"/>
                <w:numId w:val="23"/>
              </w:numPr>
              <w:spacing w:before="0" w:beforeAutospacing="0" w:after="0" w:afterAutospacing="0"/>
              <w:rPr>
                <w:color w:val="000000" w:themeColor="text1"/>
                <w:sz w:val="22"/>
                <w:szCs w:val="22"/>
                <w:lang w:val="es-ES"/>
              </w:rPr>
            </w:pPr>
            <w:r w:rsidRPr="005410AA">
              <w:rPr>
                <w:color w:val="000000" w:themeColor="text1"/>
                <w:sz w:val="22"/>
                <w:szCs w:val="22"/>
                <w:lang w:val="es-ES"/>
              </w:rPr>
              <w:t>Establecer paralelismos entre el mantenimiento del terrario y el cuidado de uno mismo.</w:t>
            </w:r>
          </w:p>
          <w:p w14:paraId="113BB5D2" w14:textId="77777777" w:rsidR="005410AA" w:rsidRPr="005410AA" w:rsidRDefault="005410AA" w:rsidP="005410AA">
            <w:pPr>
              <w:pStyle w:val="NormalWeb"/>
              <w:numPr>
                <w:ilvl w:val="0"/>
                <w:numId w:val="23"/>
              </w:numPr>
              <w:spacing w:before="0" w:beforeAutospacing="0" w:after="0" w:afterAutospacing="0"/>
              <w:rPr>
                <w:color w:val="000000" w:themeColor="text1"/>
                <w:sz w:val="22"/>
                <w:szCs w:val="22"/>
                <w:lang w:val="es-ES"/>
              </w:rPr>
            </w:pPr>
            <w:r w:rsidRPr="005410AA">
              <w:rPr>
                <w:color w:val="000000" w:themeColor="text1"/>
                <w:sz w:val="22"/>
                <w:szCs w:val="22"/>
                <w:lang w:val="es-ES"/>
              </w:rPr>
              <w:t>Potenciar hábitos de atención amable mediante el seguimiento de necesidades simples del terrario (luz, humedad, observación).</w:t>
            </w:r>
          </w:p>
          <w:p w14:paraId="3ABAF2E9" w14:textId="77777777" w:rsidR="005410AA" w:rsidRPr="005410AA" w:rsidRDefault="005410AA" w:rsidP="005410AA">
            <w:pPr>
              <w:pStyle w:val="Ttulo2"/>
              <w:spacing w:before="0" w:after="0"/>
              <w:rPr>
                <w:rFonts w:ascii="Times New Roman" w:hAnsi="Times New Roman" w:cs="Times New Roman"/>
                <w:color w:val="000000" w:themeColor="text1"/>
                <w:sz w:val="22"/>
                <w:szCs w:val="22"/>
                <w:lang w:val="es-ES"/>
              </w:rPr>
            </w:pPr>
            <w:r w:rsidRPr="005410AA">
              <w:rPr>
                <w:rStyle w:val="Textoennegrita"/>
                <w:rFonts w:ascii="Times New Roman" w:hAnsi="Times New Roman" w:cs="Times New Roman"/>
                <w:b w:val="0"/>
                <w:bCs w:val="0"/>
                <w:color w:val="000000" w:themeColor="text1"/>
                <w:sz w:val="22"/>
                <w:szCs w:val="22"/>
                <w:lang w:val="es-ES"/>
              </w:rPr>
              <w:t>6. Estimular la creatividad y expresión personal</w:t>
            </w:r>
          </w:p>
          <w:p w14:paraId="3105A245" w14:textId="77777777" w:rsidR="005410AA" w:rsidRPr="005410AA" w:rsidRDefault="005410AA" w:rsidP="005410AA">
            <w:pPr>
              <w:pStyle w:val="NormalWeb"/>
              <w:numPr>
                <w:ilvl w:val="0"/>
                <w:numId w:val="24"/>
              </w:numPr>
              <w:spacing w:before="0" w:beforeAutospacing="0" w:after="0" w:afterAutospacing="0"/>
              <w:rPr>
                <w:color w:val="000000" w:themeColor="text1"/>
                <w:sz w:val="22"/>
                <w:szCs w:val="22"/>
                <w:lang w:val="es-ES"/>
              </w:rPr>
            </w:pPr>
            <w:r w:rsidRPr="005410AA">
              <w:rPr>
                <w:color w:val="000000" w:themeColor="text1"/>
                <w:sz w:val="22"/>
                <w:szCs w:val="22"/>
                <w:lang w:val="es-ES"/>
              </w:rPr>
              <w:t>Ofrecer un espacio seguro para construir una composición única, vinculada a la identidad y preferencias personales.</w:t>
            </w:r>
          </w:p>
          <w:p w14:paraId="402F11CD" w14:textId="77777777" w:rsidR="005410AA" w:rsidRPr="005410AA" w:rsidRDefault="005410AA" w:rsidP="005410AA">
            <w:pPr>
              <w:pStyle w:val="NormalWeb"/>
              <w:numPr>
                <w:ilvl w:val="0"/>
                <w:numId w:val="24"/>
              </w:numPr>
              <w:spacing w:before="0" w:beforeAutospacing="0" w:after="0" w:afterAutospacing="0"/>
              <w:rPr>
                <w:color w:val="000000" w:themeColor="text1"/>
                <w:sz w:val="22"/>
                <w:szCs w:val="22"/>
                <w:lang w:val="es-ES"/>
              </w:rPr>
            </w:pPr>
            <w:r w:rsidRPr="005410AA">
              <w:rPr>
                <w:color w:val="000000" w:themeColor="text1"/>
                <w:sz w:val="22"/>
                <w:szCs w:val="22"/>
                <w:lang w:val="es-ES"/>
              </w:rPr>
              <w:t>Favorecer la externalización simbólica de emociones.</w:t>
            </w:r>
          </w:p>
          <w:p w14:paraId="68CAAC0E" w14:textId="77777777" w:rsidR="005410AA" w:rsidRPr="005410AA" w:rsidRDefault="005410AA" w:rsidP="005410AA">
            <w:pPr>
              <w:pStyle w:val="Ttulo2"/>
              <w:spacing w:before="0" w:after="0"/>
              <w:rPr>
                <w:rFonts w:ascii="Times New Roman" w:hAnsi="Times New Roman" w:cs="Times New Roman"/>
                <w:color w:val="000000" w:themeColor="text1"/>
                <w:sz w:val="22"/>
                <w:szCs w:val="22"/>
                <w:lang w:val="es-ES"/>
              </w:rPr>
            </w:pPr>
            <w:r w:rsidRPr="005410AA">
              <w:rPr>
                <w:rStyle w:val="Textoennegrita"/>
                <w:rFonts w:ascii="Times New Roman" w:hAnsi="Times New Roman" w:cs="Times New Roman"/>
                <w:b w:val="0"/>
                <w:bCs w:val="0"/>
                <w:color w:val="000000" w:themeColor="text1"/>
                <w:sz w:val="22"/>
                <w:szCs w:val="22"/>
                <w:lang w:val="es-ES"/>
              </w:rPr>
              <w:t>7. Potenciar las habilidades sociales (en formato grupal)</w:t>
            </w:r>
          </w:p>
          <w:p w14:paraId="423772F9" w14:textId="77777777" w:rsidR="005410AA" w:rsidRPr="005410AA" w:rsidRDefault="005410AA" w:rsidP="005410AA">
            <w:pPr>
              <w:pStyle w:val="NormalWeb"/>
              <w:numPr>
                <w:ilvl w:val="0"/>
                <w:numId w:val="25"/>
              </w:numPr>
              <w:spacing w:before="0" w:beforeAutospacing="0" w:after="0" w:afterAutospacing="0"/>
              <w:rPr>
                <w:color w:val="000000" w:themeColor="text1"/>
                <w:sz w:val="22"/>
                <w:szCs w:val="22"/>
                <w:lang w:val="es-ES"/>
              </w:rPr>
            </w:pPr>
            <w:r w:rsidRPr="005410AA">
              <w:rPr>
                <w:color w:val="000000" w:themeColor="text1"/>
                <w:sz w:val="22"/>
                <w:szCs w:val="22"/>
                <w:lang w:val="es-ES"/>
              </w:rPr>
              <w:t>Facilitar la comunicación respetuosa y la colaboración en un entorno no competitivo.</w:t>
            </w:r>
          </w:p>
          <w:p w14:paraId="644284C9" w14:textId="77777777" w:rsidR="005410AA" w:rsidRPr="005410AA" w:rsidRDefault="005410AA" w:rsidP="005410AA">
            <w:pPr>
              <w:pStyle w:val="NormalWeb"/>
              <w:numPr>
                <w:ilvl w:val="0"/>
                <w:numId w:val="25"/>
              </w:numPr>
              <w:spacing w:before="0" w:beforeAutospacing="0" w:after="0" w:afterAutospacing="0"/>
              <w:rPr>
                <w:color w:val="000000" w:themeColor="text1"/>
                <w:sz w:val="22"/>
                <w:szCs w:val="22"/>
                <w:lang w:val="es-ES"/>
              </w:rPr>
            </w:pPr>
            <w:r w:rsidRPr="005410AA">
              <w:rPr>
                <w:color w:val="000000" w:themeColor="text1"/>
                <w:sz w:val="22"/>
                <w:szCs w:val="22"/>
                <w:lang w:val="es-ES"/>
              </w:rPr>
              <w:t>Promover un sentido de comunidad, apoyo mutuo y validación entre participantes.</w:t>
            </w:r>
          </w:p>
          <w:p w14:paraId="66ECF40D" w14:textId="77777777" w:rsidR="005410AA" w:rsidRPr="005410AA" w:rsidRDefault="005410AA" w:rsidP="005410AA">
            <w:pPr>
              <w:pStyle w:val="Ttulo2"/>
              <w:spacing w:before="0" w:after="0"/>
              <w:rPr>
                <w:rFonts w:ascii="Times New Roman" w:hAnsi="Times New Roman" w:cs="Times New Roman"/>
                <w:color w:val="000000" w:themeColor="text1"/>
                <w:sz w:val="22"/>
                <w:szCs w:val="22"/>
                <w:lang w:val="es-ES"/>
              </w:rPr>
            </w:pPr>
            <w:r w:rsidRPr="005410AA">
              <w:rPr>
                <w:rStyle w:val="Textoennegrita"/>
                <w:rFonts w:ascii="Times New Roman" w:hAnsi="Times New Roman" w:cs="Times New Roman"/>
                <w:b w:val="0"/>
                <w:bCs w:val="0"/>
                <w:color w:val="000000" w:themeColor="text1"/>
                <w:sz w:val="22"/>
                <w:szCs w:val="22"/>
                <w:lang w:val="es-ES"/>
              </w:rPr>
              <w:t>8. Conectar con la naturaleza</w:t>
            </w:r>
          </w:p>
          <w:p w14:paraId="2B5B792E" w14:textId="77777777" w:rsidR="005410AA" w:rsidRPr="005410AA" w:rsidRDefault="005410AA" w:rsidP="005410AA">
            <w:pPr>
              <w:pStyle w:val="NormalWeb"/>
              <w:numPr>
                <w:ilvl w:val="0"/>
                <w:numId w:val="26"/>
              </w:numPr>
              <w:spacing w:before="0" w:beforeAutospacing="0" w:after="0" w:afterAutospacing="0"/>
              <w:rPr>
                <w:color w:val="000000" w:themeColor="text1"/>
                <w:sz w:val="22"/>
                <w:szCs w:val="22"/>
                <w:lang w:val="es-ES"/>
              </w:rPr>
            </w:pPr>
            <w:r w:rsidRPr="005410AA">
              <w:rPr>
                <w:color w:val="000000" w:themeColor="text1"/>
                <w:sz w:val="22"/>
                <w:szCs w:val="22"/>
                <w:lang w:val="es-ES"/>
              </w:rPr>
              <w:t>Proporcionar contacto con elementos naturales que promueven bienestar psicológico.</w:t>
            </w:r>
          </w:p>
          <w:p w14:paraId="6F44A71C" w14:textId="77777777" w:rsidR="005410AA" w:rsidRPr="005410AA" w:rsidRDefault="005410AA" w:rsidP="005410AA">
            <w:pPr>
              <w:pStyle w:val="NormalWeb"/>
              <w:numPr>
                <w:ilvl w:val="0"/>
                <w:numId w:val="26"/>
              </w:numPr>
              <w:spacing w:before="0" w:beforeAutospacing="0" w:after="0" w:afterAutospacing="0"/>
              <w:rPr>
                <w:color w:val="000000" w:themeColor="text1"/>
                <w:sz w:val="22"/>
                <w:szCs w:val="22"/>
                <w:lang w:val="es-ES"/>
              </w:rPr>
            </w:pPr>
            <w:r w:rsidRPr="005410AA">
              <w:rPr>
                <w:color w:val="000000" w:themeColor="text1"/>
                <w:sz w:val="22"/>
                <w:szCs w:val="22"/>
                <w:lang w:val="es-ES"/>
              </w:rPr>
              <w:t>Estimular sensaciones de armonía, equilibrio y vitalidad.</w:t>
            </w:r>
          </w:p>
          <w:p w14:paraId="11E47CDA" w14:textId="77777777" w:rsidR="005410AA" w:rsidRPr="005410AA" w:rsidRDefault="005410AA" w:rsidP="0097131E">
            <w:pPr>
              <w:rPr>
                <w:rFonts w:ascii="Times New Roman" w:hAnsi="Times New Roman" w:cs="Times New Roman"/>
                <w:lang w:val="es-ES"/>
              </w:rPr>
            </w:pPr>
          </w:p>
        </w:tc>
      </w:tr>
    </w:tbl>
    <w:p w14:paraId="33B84466" w14:textId="2872A0BE" w:rsidR="008261C2" w:rsidRPr="007E508A" w:rsidRDefault="008261C2" w:rsidP="008261C2">
      <w:pPr>
        <w:rPr>
          <w:rFonts w:ascii="Times New Roman" w:hAnsi="Times New Roman" w:cs="Times New Roman"/>
          <w:lang w:val="es-ES"/>
        </w:rPr>
      </w:pPr>
    </w:p>
    <w:p w14:paraId="083FBD0F" w14:textId="1E7E51FF" w:rsidR="001E5F73" w:rsidRPr="007E508A" w:rsidRDefault="001E5F73" w:rsidP="002D2F45">
      <w:pPr>
        <w:spacing w:after="0"/>
        <w:rPr>
          <w:rFonts w:ascii="Times New Roman" w:hAnsi="Times New Roman" w:cs="Times New Roman"/>
          <w:b/>
          <w:bCs/>
          <w:lang w:val="es-ES"/>
        </w:rPr>
      </w:pPr>
      <w:r w:rsidRPr="007E508A">
        <w:rPr>
          <w:rFonts w:ascii="Times New Roman" w:hAnsi="Times New Roman" w:cs="Times New Roman"/>
          <w:b/>
          <w:bCs/>
          <w:lang w:val="es-ES"/>
        </w:rPr>
        <w:t xml:space="preserve">Actividades </w:t>
      </w:r>
      <w:r w:rsidR="00F05480">
        <w:rPr>
          <w:rFonts w:ascii="Times New Roman" w:hAnsi="Times New Roman" w:cs="Times New Roman"/>
          <w:b/>
          <w:bCs/>
          <w:lang w:val="es-ES"/>
        </w:rPr>
        <w:t>g</w:t>
      </w:r>
      <w:r w:rsidRPr="007E508A">
        <w:rPr>
          <w:rFonts w:ascii="Times New Roman" w:hAnsi="Times New Roman" w:cs="Times New Roman"/>
          <w:b/>
          <w:bCs/>
          <w:lang w:val="es-ES"/>
        </w:rPr>
        <w:t xml:space="preserve">rupales y </w:t>
      </w:r>
      <w:r w:rsidR="00F05480">
        <w:rPr>
          <w:rFonts w:ascii="Times New Roman" w:hAnsi="Times New Roman" w:cs="Times New Roman"/>
          <w:b/>
          <w:bCs/>
          <w:lang w:val="es-ES"/>
        </w:rPr>
        <w:t>e</w:t>
      </w:r>
      <w:r w:rsidRPr="007E508A">
        <w:rPr>
          <w:rFonts w:ascii="Times New Roman" w:hAnsi="Times New Roman" w:cs="Times New Roman"/>
          <w:b/>
          <w:bCs/>
          <w:lang w:val="es-ES"/>
        </w:rPr>
        <w:t>st</w:t>
      </w:r>
      <w:r w:rsidR="00F05480">
        <w:rPr>
          <w:rFonts w:ascii="Times New Roman" w:hAnsi="Times New Roman" w:cs="Times New Roman"/>
          <w:b/>
          <w:bCs/>
          <w:lang w:val="es-ES"/>
        </w:rPr>
        <w:t>imulación</w:t>
      </w:r>
      <w:r w:rsidRPr="007E508A">
        <w:rPr>
          <w:rFonts w:ascii="Times New Roman" w:hAnsi="Times New Roman" w:cs="Times New Roman"/>
          <w:b/>
          <w:bCs/>
          <w:lang w:val="es-ES"/>
        </w:rPr>
        <w:t xml:space="preserve"> </w:t>
      </w:r>
      <w:r w:rsidR="00F05480">
        <w:rPr>
          <w:rFonts w:ascii="Times New Roman" w:hAnsi="Times New Roman" w:cs="Times New Roman"/>
          <w:b/>
          <w:bCs/>
          <w:lang w:val="es-ES"/>
        </w:rPr>
        <w:t>s</w:t>
      </w:r>
      <w:r w:rsidRPr="007E508A">
        <w:rPr>
          <w:rFonts w:ascii="Times New Roman" w:hAnsi="Times New Roman" w:cs="Times New Roman"/>
          <w:b/>
          <w:bCs/>
          <w:lang w:val="es-ES"/>
        </w:rPr>
        <w:t>ensorial</w:t>
      </w:r>
    </w:p>
    <w:p w14:paraId="71B500FF" w14:textId="0FD7004B" w:rsidR="001E5F73" w:rsidRPr="007E508A" w:rsidRDefault="001E5F73" w:rsidP="002D2F45">
      <w:pPr>
        <w:spacing w:after="0"/>
        <w:rPr>
          <w:rFonts w:ascii="Times New Roman" w:hAnsi="Times New Roman" w:cs="Times New Roman"/>
          <w:lang w:val="es-ES"/>
        </w:rPr>
      </w:pPr>
      <w:r w:rsidRPr="007E508A">
        <w:rPr>
          <w:rFonts w:ascii="Times New Roman" w:hAnsi="Times New Roman" w:cs="Times New Roman"/>
          <w:lang w:val="es-ES"/>
        </w:rPr>
        <w:t xml:space="preserve">Las actividades </w:t>
      </w:r>
      <w:r w:rsidR="00F05480" w:rsidRPr="007E508A">
        <w:rPr>
          <w:rFonts w:ascii="Times New Roman" w:hAnsi="Times New Roman" w:cs="Times New Roman"/>
          <w:lang w:val="es-ES"/>
        </w:rPr>
        <w:t>grupales promueven</w:t>
      </w:r>
      <w:r w:rsidR="00F05480">
        <w:rPr>
          <w:rFonts w:ascii="Times New Roman" w:hAnsi="Times New Roman" w:cs="Times New Roman"/>
          <w:lang w:val="es-ES"/>
        </w:rPr>
        <w:t xml:space="preserve"> el</w:t>
      </w:r>
      <w:r w:rsidRPr="007E508A">
        <w:rPr>
          <w:rFonts w:ascii="Times New Roman" w:hAnsi="Times New Roman" w:cs="Times New Roman"/>
          <w:lang w:val="es-ES"/>
        </w:rPr>
        <w:t xml:space="preserve"> intercambio interpersonal y fortalece</w:t>
      </w:r>
      <w:r w:rsidR="00F05480">
        <w:rPr>
          <w:rFonts w:ascii="Times New Roman" w:hAnsi="Times New Roman" w:cs="Times New Roman"/>
          <w:lang w:val="es-ES"/>
        </w:rPr>
        <w:t>n</w:t>
      </w:r>
      <w:r w:rsidRPr="007E508A">
        <w:rPr>
          <w:rFonts w:ascii="Times New Roman" w:hAnsi="Times New Roman" w:cs="Times New Roman"/>
          <w:lang w:val="es-ES"/>
        </w:rPr>
        <w:t xml:space="preserve"> relaciones sociales. </w:t>
      </w:r>
    </w:p>
    <w:p w14:paraId="47F4260F" w14:textId="7F00C59F" w:rsidR="001E5F73" w:rsidRPr="00F05480" w:rsidRDefault="001E5F73" w:rsidP="002D2F45">
      <w:pPr>
        <w:spacing w:after="0"/>
        <w:rPr>
          <w:rFonts w:ascii="Times New Roman" w:hAnsi="Times New Roman" w:cs="Times New Roman"/>
          <w:u w:val="single"/>
          <w:lang w:val="es-ES"/>
        </w:rPr>
      </w:pPr>
      <w:r w:rsidRPr="00F05480">
        <w:rPr>
          <w:rFonts w:ascii="Times New Roman" w:hAnsi="Times New Roman" w:cs="Times New Roman"/>
          <w:u w:val="single"/>
          <w:lang w:val="es-ES"/>
        </w:rPr>
        <w:t>Ejemplo de dinámica</w:t>
      </w:r>
      <w:r w:rsidR="00F05480" w:rsidRPr="00F05480">
        <w:rPr>
          <w:rFonts w:ascii="Times New Roman" w:hAnsi="Times New Roman" w:cs="Times New Roman"/>
          <w:u w:val="single"/>
          <w:lang w:val="es-ES"/>
        </w:rPr>
        <w:t xml:space="preserve"> grupal</w:t>
      </w:r>
      <w:r w:rsidRPr="00F05480">
        <w:rPr>
          <w:rFonts w:ascii="Times New Roman" w:hAnsi="Times New Roman" w:cs="Times New Roman"/>
          <w:u w:val="single"/>
          <w:lang w:val="es-ES"/>
        </w:rPr>
        <w:t>:</w:t>
      </w:r>
    </w:p>
    <w:p w14:paraId="7C64DBBF" w14:textId="1CE8F653" w:rsidR="001E5F73" w:rsidRPr="007E508A" w:rsidRDefault="001E5F73" w:rsidP="00F05480">
      <w:pPr>
        <w:numPr>
          <w:ilvl w:val="0"/>
          <w:numId w:val="6"/>
        </w:numPr>
        <w:spacing w:after="0"/>
        <w:ind w:left="714" w:hanging="357"/>
        <w:rPr>
          <w:rFonts w:ascii="Times New Roman" w:hAnsi="Times New Roman" w:cs="Times New Roman"/>
          <w:lang w:val="es-ES"/>
        </w:rPr>
      </w:pPr>
      <w:r w:rsidRPr="007E508A">
        <w:rPr>
          <w:rFonts w:ascii="Times New Roman" w:hAnsi="Times New Roman" w:cs="Times New Roman"/>
          <w:lang w:val="es-ES"/>
        </w:rPr>
        <w:t>Los participantes tocan y huelen las plantas</w:t>
      </w:r>
      <w:r w:rsidR="00F05480">
        <w:rPr>
          <w:rFonts w:ascii="Times New Roman" w:hAnsi="Times New Roman" w:cs="Times New Roman"/>
          <w:lang w:val="es-ES"/>
        </w:rPr>
        <w:t xml:space="preserve"> aromáticas (lavanda, tomillo, albahaca)</w:t>
      </w:r>
      <w:r w:rsidRPr="007E508A">
        <w:rPr>
          <w:rFonts w:ascii="Times New Roman" w:hAnsi="Times New Roman" w:cs="Times New Roman"/>
          <w:lang w:val="es-ES"/>
        </w:rPr>
        <w:t>;</w:t>
      </w:r>
    </w:p>
    <w:p w14:paraId="444F2779" w14:textId="77777777" w:rsidR="001E5F73" w:rsidRPr="007E508A" w:rsidRDefault="001E5F73" w:rsidP="00F05480">
      <w:pPr>
        <w:numPr>
          <w:ilvl w:val="0"/>
          <w:numId w:val="6"/>
        </w:numPr>
        <w:spacing w:after="0"/>
        <w:ind w:left="714" w:hanging="357"/>
        <w:rPr>
          <w:rFonts w:ascii="Times New Roman" w:hAnsi="Times New Roman" w:cs="Times New Roman"/>
          <w:lang w:val="es-ES"/>
        </w:rPr>
      </w:pPr>
      <w:r w:rsidRPr="007E508A">
        <w:rPr>
          <w:rFonts w:ascii="Times New Roman" w:hAnsi="Times New Roman" w:cs="Times New Roman"/>
          <w:lang w:val="es-ES"/>
        </w:rPr>
        <w:t>Se dividen en parejas;</w:t>
      </w:r>
    </w:p>
    <w:p w14:paraId="2BAA14D1" w14:textId="77777777" w:rsidR="001E5F73" w:rsidRPr="007E508A" w:rsidRDefault="001E5F73" w:rsidP="00F05480">
      <w:pPr>
        <w:numPr>
          <w:ilvl w:val="0"/>
          <w:numId w:val="6"/>
        </w:numPr>
        <w:spacing w:after="0"/>
        <w:ind w:left="714" w:hanging="357"/>
        <w:rPr>
          <w:rFonts w:ascii="Times New Roman" w:hAnsi="Times New Roman" w:cs="Times New Roman"/>
          <w:lang w:val="es-ES"/>
        </w:rPr>
      </w:pPr>
      <w:r w:rsidRPr="007E508A">
        <w:rPr>
          <w:rFonts w:ascii="Times New Roman" w:hAnsi="Times New Roman" w:cs="Times New Roman"/>
          <w:lang w:val="es-ES"/>
        </w:rPr>
        <w:t>Uno de ellos es vendado y debe identificar la planta presentada por el compañero.</w:t>
      </w:r>
    </w:p>
    <w:p w14:paraId="49425949" w14:textId="0A602891" w:rsidR="001E5F73" w:rsidRPr="007E508A" w:rsidRDefault="001E5F73" w:rsidP="001E5F73">
      <w:pPr>
        <w:rPr>
          <w:rFonts w:ascii="Times New Roman" w:hAnsi="Times New Roman" w:cs="Times New Roman"/>
          <w:lang w:val="es-ES"/>
        </w:rPr>
      </w:pPr>
      <w:r w:rsidRPr="007E508A">
        <w:rPr>
          <w:rFonts w:ascii="Times New Roman" w:hAnsi="Times New Roman" w:cs="Times New Roman"/>
          <w:lang w:val="es-ES"/>
        </w:rPr>
        <w:t>Esta práctica favorece la aproximación, la convivencia ligera, el relajamiento, la atención plena y la activación sensorial.</w:t>
      </w:r>
    </w:p>
    <w:p w14:paraId="6A3CD239" w14:textId="1FB7A972" w:rsidR="00345B05" w:rsidRDefault="00345B05" w:rsidP="00345B05">
      <w:pPr>
        <w:spacing w:after="0" w:line="240" w:lineRule="auto"/>
        <w:jc w:val="center"/>
        <w:rPr>
          <w:rFonts w:ascii="Times New Roman" w:hAnsi="Times New Roman" w:cs="Times New Roman"/>
          <w:b/>
          <w:bCs/>
          <w:lang w:val="es-ES"/>
        </w:rPr>
      </w:pPr>
      <w:r>
        <w:rPr>
          <w:rFonts w:ascii="Times New Roman" w:hAnsi="Times New Roman" w:cs="Times New Roman"/>
          <w:b/>
          <w:bCs/>
          <w:noProof/>
          <w:lang w:val="es-ES"/>
        </w:rPr>
        <w:lastRenderedPageBreak/>
        <w:drawing>
          <wp:inline distT="0" distB="0" distL="0" distR="0" wp14:anchorId="63EC3395" wp14:editId="7D95D655">
            <wp:extent cx="1631289" cy="1317845"/>
            <wp:effectExtent l="0" t="0" r="0" b="3175"/>
            <wp:docPr id="189965758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657588" name="Imagen 189965758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7558" cy="1339066"/>
                    </a:xfrm>
                    <a:prstGeom prst="rect">
                      <a:avLst/>
                    </a:prstGeom>
                  </pic:spPr>
                </pic:pic>
              </a:graphicData>
            </a:graphic>
          </wp:inline>
        </w:drawing>
      </w:r>
    </w:p>
    <w:p w14:paraId="7EBEECF8" w14:textId="77777777" w:rsidR="00345B05" w:rsidRDefault="00345B05" w:rsidP="00345B05">
      <w:pPr>
        <w:spacing w:after="0" w:line="240" w:lineRule="auto"/>
        <w:jc w:val="center"/>
        <w:rPr>
          <w:rFonts w:ascii="Times New Roman" w:hAnsi="Times New Roman" w:cs="Times New Roman"/>
          <w:b/>
          <w:bCs/>
          <w:lang w:val="es-ES"/>
        </w:rPr>
      </w:pPr>
    </w:p>
    <w:p w14:paraId="11682CEC" w14:textId="651B7AA4" w:rsidR="001E5F73" w:rsidRPr="002D2F45" w:rsidRDefault="001E5F73" w:rsidP="002D2F45">
      <w:pPr>
        <w:spacing w:after="0" w:line="240" w:lineRule="auto"/>
        <w:rPr>
          <w:rFonts w:ascii="Times New Roman" w:hAnsi="Times New Roman" w:cs="Times New Roman"/>
          <w:b/>
          <w:bCs/>
          <w:lang w:val="es-ES"/>
        </w:rPr>
      </w:pPr>
      <w:r w:rsidRPr="002D2F45">
        <w:rPr>
          <w:rFonts w:ascii="Times New Roman" w:hAnsi="Times New Roman" w:cs="Times New Roman"/>
          <w:b/>
          <w:bCs/>
          <w:lang w:val="es-ES"/>
        </w:rPr>
        <w:t xml:space="preserve">Seguridad </w:t>
      </w:r>
      <w:r w:rsidR="00F05480" w:rsidRPr="002D2F45">
        <w:rPr>
          <w:rFonts w:ascii="Times New Roman" w:hAnsi="Times New Roman" w:cs="Times New Roman"/>
          <w:b/>
          <w:bCs/>
          <w:lang w:val="es-ES"/>
        </w:rPr>
        <w:t>a</w:t>
      </w:r>
      <w:r w:rsidRPr="002D2F45">
        <w:rPr>
          <w:rFonts w:ascii="Times New Roman" w:hAnsi="Times New Roman" w:cs="Times New Roman"/>
          <w:b/>
          <w:bCs/>
          <w:lang w:val="es-ES"/>
        </w:rPr>
        <w:t xml:space="preserve">limentaria, </w:t>
      </w:r>
      <w:r w:rsidR="00F05480" w:rsidRPr="002D2F45">
        <w:rPr>
          <w:rFonts w:ascii="Times New Roman" w:hAnsi="Times New Roman" w:cs="Times New Roman"/>
          <w:b/>
          <w:bCs/>
          <w:lang w:val="es-ES"/>
        </w:rPr>
        <w:t>n</w:t>
      </w:r>
      <w:r w:rsidRPr="002D2F45">
        <w:rPr>
          <w:rFonts w:ascii="Times New Roman" w:hAnsi="Times New Roman" w:cs="Times New Roman"/>
          <w:b/>
          <w:bCs/>
          <w:lang w:val="es-ES"/>
        </w:rPr>
        <w:t xml:space="preserve">utrición y </w:t>
      </w:r>
      <w:r w:rsidR="00F05480" w:rsidRPr="002D2F45">
        <w:rPr>
          <w:rFonts w:ascii="Times New Roman" w:hAnsi="Times New Roman" w:cs="Times New Roman"/>
          <w:b/>
          <w:bCs/>
          <w:lang w:val="es-ES"/>
        </w:rPr>
        <w:t>r</w:t>
      </w:r>
      <w:r w:rsidRPr="002D2F45">
        <w:rPr>
          <w:rFonts w:ascii="Times New Roman" w:hAnsi="Times New Roman" w:cs="Times New Roman"/>
          <w:b/>
          <w:bCs/>
          <w:lang w:val="es-ES"/>
        </w:rPr>
        <w:t xml:space="preserve">esignificación de la </w:t>
      </w:r>
      <w:r w:rsidR="00F05480" w:rsidRPr="002D2F45">
        <w:rPr>
          <w:rFonts w:ascii="Times New Roman" w:hAnsi="Times New Roman" w:cs="Times New Roman"/>
          <w:b/>
          <w:bCs/>
          <w:lang w:val="es-ES"/>
        </w:rPr>
        <w:t>r</w:t>
      </w:r>
      <w:r w:rsidRPr="002D2F45">
        <w:rPr>
          <w:rFonts w:ascii="Times New Roman" w:hAnsi="Times New Roman" w:cs="Times New Roman"/>
          <w:b/>
          <w:bCs/>
          <w:lang w:val="es-ES"/>
        </w:rPr>
        <w:t xml:space="preserve">elación con el </w:t>
      </w:r>
      <w:r w:rsidR="00F05480" w:rsidRPr="002D2F45">
        <w:rPr>
          <w:rFonts w:ascii="Times New Roman" w:hAnsi="Times New Roman" w:cs="Times New Roman"/>
          <w:b/>
          <w:bCs/>
          <w:lang w:val="es-ES"/>
        </w:rPr>
        <w:t>a</w:t>
      </w:r>
      <w:r w:rsidRPr="002D2F45">
        <w:rPr>
          <w:rFonts w:ascii="Times New Roman" w:hAnsi="Times New Roman" w:cs="Times New Roman"/>
          <w:b/>
          <w:bCs/>
          <w:lang w:val="es-ES"/>
        </w:rPr>
        <w:t>limento</w:t>
      </w:r>
    </w:p>
    <w:p w14:paraId="45F9E1E0" w14:textId="77777777" w:rsidR="002D2F45" w:rsidRPr="002D2F45" w:rsidRDefault="002D2F45" w:rsidP="002D2F45">
      <w:pPr>
        <w:pStyle w:val="NormalWeb"/>
        <w:spacing w:before="0" w:beforeAutospacing="0" w:after="0" w:afterAutospacing="0"/>
        <w:rPr>
          <w:sz w:val="22"/>
          <w:szCs w:val="22"/>
        </w:rPr>
      </w:pPr>
      <w:r w:rsidRPr="002D2F45">
        <w:rPr>
          <w:sz w:val="22"/>
          <w:szCs w:val="22"/>
        </w:rPr>
        <w:t>La participación del equipo de nutrición es fundamental en la planificación de las actividades de terapia hortícola que involucran alimentos. Su acompañamiento permite crear experiencias seguras, significativas y alineadas con las necesidades de cada persona. Entre sus aportes se incluyen:</w:t>
      </w:r>
    </w:p>
    <w:p w14:paraId="1E5B1E07" w14:textId="77777777" w:rsidR="002D2F45" w:rsidRPr="002D2F45" w:rsidRDefault="002D2F45" w:rsidP="002D2F45">
      <w:pPr>
        <w:pStyle w:val="NormalWeb"/>
        <w:numPr>
          <w:ilvl w:val="0"/>
          <w:numId w:val="27"/>
        </w:numPr>
        <w:spacing w:before="0" w:beforeAutospacing="0" w:after="0" w:afterAutospacing="0"/>
        <w:rPr>
          <w:sz w:val="22"/>
          <w:szCs w:val="22"/>
        </w:rPr>
      </w:pPr>
      <w:r w:rsidRPr="002D2F45">
        <w:rPr>
          <w:sz w:val="22"/>
          <w:szCs w:val="22"/>
        </w:rPr>
        <w:t>Ofrecer al grupo opciones que sean nutricionalmente equilibradas y culturalmente familiares.</w:t>
      </w:r>
    </w:p>
    <w:p w14:paraId="289BA93E" w14:textId="77777777" w:rsidR="002D2F45" w:rsidRPr="002D2F45" w:rsidRDefault="002D2F45" w:rsidP="002D2F45">
      <w:pPr>
        <w:pStyle w:val="NormalWeb"/>
        <w:numPr>
          <w:ilvl w:val="0"/>
          <w:numId w:val="27"/>
        </w:numPr>
        <w:spacing w:before="0" w:beforeAutospacing="0" w:after="0" w:afterAutospacing="0"/>
        <w:rPr>
          <w:sz w:val="22"/>
          <w:szCs w:val="22"/>
        </w:rPr>
      </w:pPr>
      <w:r w:rsidRPr="002D2F45">
        <w:rPr>
          <w:sz w:val="22"/>
          <w:szCs w:val="22"/>
        </w:rPr>
        <w:t>Proponer preparaciones culinarias que utilicen los cultivos obtenidos en las propias sesiones.</w:t>
      </w:r>
    </w:p>
    <w:p w14:paraId="76B879ED" w14:textId="77777777" w:rsidR="002D2F45" w:rsidRPr="002D2F45" w:rsidRDefault="002D2F45" w:rsidP="002D2F45">
      <w:pPr>
        <w:pStyle w:val="NormalWeb"/>
        <w:numPr>
          <w:ilvl w:val="0"/>
          <w:numId w:val="27"/>
        </w:numPr>
        <w:spacing w:before="0" w:beforeAutospacing="0" w:after="0" w:afterAutospacing="0"/>
        <w:rPr>
          <w:sz w:val="22"/>
          <w:szCs w:val="22"/>
        </w:rPr>
      </w:pPr>
      <w:r w:rsidRPr="002D2F45">
        <w:rPr>
          <w:sz w:val="22"/>
          <w:szCs w:val="22"/>
        </w:rPr>
        <w:t>Explorar memorias afectivas vinculadas a la comida, favoreciendo una relación más consciente y amable con el acto de alimentarse.</w:t>
      </w:r>
    </w:p>
    <w:p w14:paraId="1E2A611A" w14:textId="77777777" w:rsidR="002D2F45" w:rsidRPr="002D2F45" w:rsidRDefault="002D2F45" w:rsidP="002D2F45">
      <w:pPr>
        <w:pStyle w:val="NormalWeb"/>
        <w:numPr>
          <w:ilvl w:val="0"/>
          <w:numId w:val="27"/>
        </w:numPr>
        <w:spacing w:before="0" w:beforeAutospacing="0" w:after="0" w:afterAutospacing="0"/>
        <w:rPr>
          <w:sz w:val="22"/>
          <w:szCs w:val="22"/>
        </w:rPr>
      </w:pPr>
      <w:r w:rsidRPr="002D2F45">
        <w:rPr>
          <w:sz w:val="22"/>
          <w:szCs w:val="22"/>
        </w:rPr>
        <w:t>Ampliar, cuando sea necesario, el repertorio de alimentos saludables disponibles para cada participante.</w:t>
      </w:r>
    </w:p>
    <w:p w14:paraId="653D6708" w14:textId="465DCD0A" w:rsidR="001E5F73" w:rsidRDefault="002D2F45" w:rsidP="002D2F45">
      <w:pPr>
        <w:pStyle w:val="NormalWeb"/>
        <w:spacing w:before="0" w:beforeAutospacing="0" w:after="0" w:afterAutospacing="0"/>
        <w:rPr>
          <w:sz w:val="22"/>
          <w:szCs w:val="22"/>
        </w:rPr>
      </w:pPr>
      <w:r w:rsidRPr="002D2F45">
        <w:rPr>
          <w:sz w:val="22"/>
          <w:szCs w:val="22"/>
        </w:rPr>
        <w:t>En este proceso, las plantas se convierten en una poderosa metáfora. Así como requieren luz, agua y nutrientes para crecer, las personas pueden reflexionar sobre aquello que las “nutre” emocionalmente. Este enfoque desplaza la culpa, el control y la ansiedad, y pone en el centro la idea del cuidado: un cuidado que se practica tanto con las plantas como con uno mismo.</w:t>
      </w:r>
    </w:p>
    <w:p w14:paraId="24E1EF46" w14:textId="77777777" w:rsidR="002D2F45" w:rsidRPr="002D2F45" w:rsidRDefault="002D2F45" w:rsidP="002D2F45">
      <w:pPr>
        <w:pStyle w:val="NormalWeb"/>
        <w:spacing w:before="0" w:beforeAutospacing="0" w:after="0" w:afterAutospacing="0"/>
        <w:rPr>
          <w:sz w:val="10"/>
          <w:szCs w:val="10"/>
        </w:rPr>
      </w:pPr>
    </w:p>
    <w:p w14:paraId="7FA696B0" w14:textId="1EA85F68" w:rsidR="001E5F73" w:rsidRPr="007E508A" w:rsidRDefault="001E5F73" w:rsidP="001E5F73">
      <w:pPr>
        <w:rPr>
          <w:rFonts w:ascii="Times New Roman" w:hAnsi="Times New Roman" w:cs="Times New Roman"/>
          <w:b/>
          <w:bCs/>
          <w:lang w:val="es-ES"/>
        </w:rPr>
      </w:pPr>
      <w:r w:rsidRPr="007E508A">
        <w:rPr>
          <w:rFonts w:ascii="Times New Roman" w:hAnsi="Times New Roman" w:cs="Times New Roman"/>
          <w:b/>
          <w:bCs/>
          <w:lang w:val="es-ES"/>
        </w:rPr>
        <w:t xml:space="preserve">Estructura, </w:t>
      </w:r>
      <w:r w:rsidR="002D2F45">
        <w:rPr>
          <w:rFonts w:ascii="Times New Roman" w:hAnsi="Times New Roman" w:cs="Times New Roman"/>
          <w:b/>
          <w:bCs/>
          <w:lang w:val="es-ES"/>
        </w:rPr>
        <w:t>p</w:t>
      </w:r>
      <w:r w:rsidRPr="007E508A">
        <w:rPr>
          <w:rFonts w:ascii="Times New Roman" w:hAnsi="Times New Roman" w:cs="Times New Roman"/>
          <w:b/>
          <w:bCs/>
          <w:lang w:val="es-ES"/>
        </w:rPr>
        <w:t xml:space="preserve">revisibilidad y </w:t>
      </w:r>
      <w:r w:rsidR="002D2F45">
        <w:rPr>
          <w:rFonts w:ascii="Times New Roman" w:hAnsi="Times New Roman" w:cs="Times New Roman"/>
          <w:b/>
          <w:bCs/>
          <w:lang w:val="es-ES"/>
        </w:rPr>
        <w:t>r</w:t>
      </w:r>
      <w:r w:rsidRPr="007E508A">
        <w:rPr>
          <w:rFonts w:ascii="Times New Roman" w:hAnsi="Times New Roman" w:cs="Times New Roman"/>
          <w:b/>
          <w:bCs/>
          <w:lang w:val="es-ES"/>
        </w:rPr>
        <w:t xml:space="preserve">egulación </w:t>
      </w:r>
      <w:r w:rsidR="002D2F45">
        <w:rPr>
          <w:rFonts w:ascii="Times New Roman" w:hAnsi="Times New Roman" w:cs="Times New Roman"/>
          <w:b/>
          <w:bCs/>
          <w:lang w:val="es-ES"/>
        </w:rPr>
        <w:t>e</w:t>
      </w:r>
      <w:r w:rsidRPr="007E508A">
        <w:rPr>
          <w:rFonts w:ascii="Times New Roman" w:hAnsi="Times New Roman" w:cs="Times New Roman"/>
          <w:b/>
          <w:bCs/>
          <w:lang w:val="es-ES"/>
        </w:rPr>
        <w:t>mocional</w:t>
      </w:r>
    </w:p>
    <w:p w14:paraId="444D10AB" w14:textId="1E28C5DA" w:rsidR="002D2F45" w:rsidRPr="002D2F45" w:rsidRDefault="001E5F73" w:rsidP="002D2F45">
      <w:pPr>
        <w:rPr>
          <w:rFonts w:ascii="Times New Roman" w:hAnsi="Times New Roman" w:cs="Times New Roman"/>
          <w:lang w:val="es-ES"/>
        </w:rPr>
      </w:pPr>
      <w:r w:rsidRPr="007E508A">
        <w:rPr>
          <w:rFonts w:ascii="Times New Roman" w:hAnsi="Times New Roman" w:cs="Times New Roman"/>
          <w:lang w:val="es-ES"/>
        </w:rPr>
        <w:t>La elaboración de una tabla organizada con los días de la semana y horarios para regar las plantas promueve</w:t>
      </w:r>
      <w:r w:rsidR="002D2F45">
        <w:rPr>
          <w:rFonts w:ascii="Times New Roman" w:hAnsi="Times New Roman" w:cs="Times New Roman"/>
          <w:lang w:val="es-ES"/>
        </w:rPr>
        <w:t xml:space="preserve"> la previsibilidad, reduce la ansiedad y el estrés, fomenta la regulación emocional, y promueve la responsabilidad.</w:t>
      </w:r>
    </w:p>
    <w:p w14:paraId="08E3A443" w14:textId="77777777" w:rsidR="001604C4" w:rsidRPr="001604C4" w:rsidRDefault="001604C4" w:rsidP="001604C4">
      <w:pPr>
        <w:pStyle w:val="Ttulo2"/>
        <w:spacing w:before="0" w:after="0" w:line="240" w:lineRule="auto"/>
        <w:rPr>
          <w:rFonts w:ascii="Times New Roman" w:hAnsi="Times New Roman" w:cs="Times New Roman"/>
          <w:color w:val="000000" w:themeColor="text1"/>
          <w:sz w:val="22"/>
          <w:szCs w:val="22"/>
          <w:lang w:val="es-ES"/>
        </w:rPr>
      </w:pPr>
      <w:r w:rsidRPr="001604C4">
        <w:rPr>
          <w:rStyle w:val="Textoennegrita"/>
          <w:rFonts w:ascii="Times New Roman" w:hAnsi="Times New Roman" w:cs="Times New Roman"/>
          <w:color w:val="000000" w:themeColor="text1"/>
          <w:sz w:val="22"/>
          <w:szCs w:val="22"/>
          <w:lang w:val="es-ES"/>
        </w:rPr>
        <w:t>Resignificación de la relación con el alimento</w:t>
      </w:r>
    </w:p>
    <w:p w14:paraId="202146A7" w14:textId="21F7D334" w:rsidR="001604C4" w:rsidRPr="001604C4" w:rsidRDefault="001604C4" w:rsidP="001604C4">
      <w:pPr>
        <w:pStyle w:val="NormalWeb"/>
        <w:spacing w:before="0" w:beforeAutospacing="0" w:after="0" w:afterAutospacing="0"/>
        <w:rPr>
          <w:color w:val="000000" w:themeColor="text1"/>
          <w:sz w:val="22"/>
          <w:szCs w:val="22"/>
        </w:rPr>
      </w:pPr>
      <w:r w:rsidRPr="001604C4">
        <w:rPr>
          <w:color w:val="000000" w:themeColor="text1"/>
          <w:sz w:val="22"/>
          <w:szCs w:val="22"/>
        </w:rPr>
        <w:t>Acompañar el ciclo de un alimento</w:t>
      </w:r>
      <w:r>
        <w:rPr>
          <w:color w:val="000000" w:themeColor="text1"/>
          <w:sz w:val="22"/>
          <w:szCs w:val="22"/>
        </w:rPr>
        <w:t xml:space="preserve">, </w:t>
      </w:r>
      <w:r w:rsidRPr="001604C4">
        <w:rPr>
          <w:color w:val="000000" w:themeColor="text1"/>
          <w:sz w:val="22"/>
          <w:szCs w:val="22"/>
        </w:rPr>
        <w:t>desde la siembra hasta la cosecha</w:t>
      </w:r>
      <w:r>
        <w:rPr>
          <w:color w:val="000000" w:themeColor="text1"/>
          <w:sz w:val="22"/>
          <w:szCs w:val="22"/>
        </w:rPr>
        <w:t xml:space="preserve">, </w:t>
      </w:r>
      <w:r w:rsidRPr="001604C4">
        <w:rPr>
          <w:color w:val="000000" w:themeColor="text1"/>
          <w:sz w:val="22"/>
          <w:szCs w:val="22"/>
        </w:rPr>
        <w:t>ofrece una oportunidad profunda para transformar la manera en que las personas se relacionan con lo que comen. Este proceso ayuda a desplazar al alimento del lugar de conflicto o sufrimiento, acercándolo a una experiencia más armónica, consciente y conectada con la vida.</w:t>
      </w:r>
    </w:p>
    <w:p w14:paraId="37A043DE" w14:textId="003678ED" w:rsidR="001604C4" w:rsidRPr="001604C4" w:rsidRDefault="001604C4" w:rsidP="001604C4">
      <w:pPr>
        <w:pStyle w:val="NormalWeb"/>
        <w:spacing w:before="0" w:beforeAutospacing="0" w:after="0" w:afterAutospacing="0"/>
        <w:rPr>
          <w:color w:val="000000" w:themeColor="text1"/>
          <w:sz w:val="22"/>
          <w:szCs w:val="22"/>
        </w:rPr>
      </w:pPr>
      <w:r w:rsidRPr="001604C4">
        <w:rPr>
          <w:color w:val="000000" w:themeColor="text1"/>
          <w:sz w:val="22"/>
          <w:szCs w:val="22"/>
        </w:rPr>
        <w:t xml:space="preserve">El crecimiento de las plantas, cada una siguiendo su propio ritmo y </w:t>
      </w:r>
      <w:r w:rsidR="00B225B6">
        <w:rPr>
          <w:color w:val="000000" w:themeColor="text1"/>
          <w:sz w:val="22"/>
          <w:szCs w:val="22"/>
        </w:rPr>
        <w:t>necesidades</w:t>
      </w:r>
      <w:r w:rsidRPr="001604C4">
        <w:rPr>
          <w:color w:val="000000" w:themeColor="text1"/>
          <w:sz w:val="22"/>
          <w:szCs w:val="22"/>
        </w:rPr>
        <w:t>, funciona como una metáfora terapéutica poderosa. Esta analogía favorece la autoaceptación y el desarrollo interpersonal, reforzando aspectos como la autoimagen, la autovaloración y la comprensión de que cada proceso humano tiene sus tiempos.</w:t>
      </w:r>
    </w:p>
    <w:p w14:paraId="1A587544" w14:textId="75FB3855" w:rsidR="001604C4" w:rsidRPr="001604C4" w:rsidRDefault="001604C4" w:rsidP="001604C4">
      <w:pPr>
        <w:spacing w:after="0" w:line="240" w:lineRule="auto"/>
        <w:rPr>
          <w:rFonts w:ascii="Times New Roman" w:hAnsi="Times New Roman" w:cs="Times New Roman"/>
          <w:color w:val="000000" w:themeColor="text1"/>
        </w:rPr>
      </w:pPr>
    </w:p>
    <w:p w14:paraId="4E976E78" w14:textId="77777777" w:rsidR="001604C4" w:rsidRPr="001604C4" w:rsidRDefault="001604C4" w:rsidP="001604C4">
      <w:pPr>
        <w:pStyle w:val="Ttulo2"/>
        <w:spacing w:before="0" w:after="0" w:line="240" w:lineRule="auto"/>
        <w:rPr>
          <w:rFonts w:ascii="Times New Roman" w:hAnsi="Times New Roman" w:cs="Times New Roman"/>
          <w:color w:val="000000" w:themeColor="text1"/>
          <w:sz w:val="22"/>
          <w:szCs w:val="22"/>
          <w:lang w:val="es-ES"/>
        </w:rPr>
      </w:pPr>
      <w:r w:rsidRPr="001604C4">
        <w:rPr>
          <w:rStyle w:val="Textoennegrita"/>
          <w:rFonts w:ascii="Times New Roman" w:hAnsi="Times New Roman" w:cs="Times New Roman"/>
          <w:color w:val="000000" w:themeColor="text1"/>
          <w:sz w:val="22"/>
          <w:szCs w:val="22"/>
          <w:lang w:val="es-ES"/>
        </w:rPr>
        <w:t>Adecuación a las fases del tratamiento</w:t>
      </w:r>
    </w:p>
    <w:p w14:paraId="2275D759" w14:textId="5F2F06C1" w:rsidR="001604C4" w:rsidRPr="001604C4" w:rsidRDefault="001604C4" w:rsidP="001604C4">
      <w:pPr>
        <w:pStyle w:val="NormalWeb"/>
        <w:spacing w:before="0" w:beforeAutospacing="0" w:after="0" w:afterAutospacing="0"/>
        <w:rPr>
          <w:color w:val="000000" w:themeColor="text1"/>
          <w:sz w:val="22"/>
          <w:szCs w:val="22"/>
        </w:rPr>
      </w:pPr>
      <w:r w:rsidRPr="001604C4">
        <w:rPr>
          <w:color w:val="000000" w:themeColor="text1"/>
          <w:sz w:val="22"/>
          <w:szCs w:val="22"/>
        </w:rPr>
        <w:t>En el abordaje de pacientes con trastornos alimentarios, es esencial que la terapia hortícola se articule con el equipo multiprofesional. Durante las fases iniciales</w:t>
      </w:r>
      <w:r>
        <w:rPr>
          <w:color w:val="000000" w:themeColor="text1"/>
          <w:sz w:val="22"/>
          <w:szCs w:val="22"/>
        </w:rPr>
        <w:t xml:space="preserve">, </w:t>
      </w:r>
      <w:r w:rsidRPr="001604C4">
        <w:rPr>
          <w:color w:val="000000" w:themeColor="text1"/>
          <w:sz w:val="22"/>
          <w:szCs w:val="22"/>
        </w:rPr>
        <w:t>cuando puede existir baja energía física y emocional</w:t>
      </w:r>
      <w:r>
        <w:rPr>
          <w:color w:val="000000" w:themeColor="text1"/>
          <w:sz w:val="22"/>
          <w:szCs w:val="22"/>
        </w:rPr>
        <w:t xml:space="preserve">, </w:t>
      </w:r>
      <w:r w:rsidRPr="001604C4">
        <w:rPr>
          <w:color w:val="000000" w:themeColor="text1"/>
          <w:sz w:val="22"/>
          <w:szCs w:val="22"/>
        </w:rPr>
        <w:t xml:space="preserve">se priorizan actividades </w:t>
      </w:r>
      <w:r>
        <w:rPr>
          <w:color w:val="000000" w:themeColor="text1"/>
          <w:sz w:val="22"/>
          <w:szCs w:val="22"/>
        </w:rPr>
        <w:t>más pasivas, como actividades de artes expresivas con material de la naturaleza (AEN) o actividades basadas en la naturaleza (ABN) como el cuidado de plantas en maceta,</w:t>
      </w:r>
      <w:r w:rsidRPr="001604C4">
        <w:rPr>
          <w:color w:val="000000" w:themeColor="text1"/>
          <w:sz w:val="22"/>
          <w:szCs w:val="22"/>
        </w:rPr>
        <w:t xml:space="preserve"> y de baja exigencia corporal. Conforme el tratamiento avanza y se cuenta con autorización médica, es posible introducir propuestas que involucren una participación física mayor, acompañando gradualmente el fortalecimiento del paciente y su preparación para el alta hospitalaria.</w:t>
      </w:r>
    </w:p>
    <w:p w14:paraId="1DD33E70" w14:textId="41AD0007" w:rsidR="001604C4" w:rsidRPr="001604C4" w:rsidRDefault="001604C4" w:rsidP="001604C4">
      <w:pPr>
        <w:spacing w:after="0" w:line="240" w:lineRule="auto"/>
        <w:rPr>
          <w:rFonts w:ascii="Times New Roman" w:hAnsi="Times New Roman" w:cs="Times New Roman"/>
          <w:color w:val="000000" w:themeColor="text1"/>
        </w:rPr>
      </w:pPr>
    </w:p>
    <w:p w14:paraId="4C0EFEA4" w14:textId="77777777" w:rsidR="001604C4" w:rsidRPr="001604C4" w:rsidRDefault="001604C4" w:rsidP="001604C4">
      <w:pPr>
        <w:pStyle w:val="Ttulo2"/>
        <w:spacing w:before="0" w:after="0" w:line="240" w:lineRule="auto"/>
        <w:rPr>
          <w:rFonts w:ascii="Times New Roman" w:hAnsi="Times New Roman" w:cs="Times New Roman"/>
          <w:color w:val="000000" w:themeColor="text1"/>
          <w:sz w:val="22"/>
          <w:szCs w:val="22"/>
          <w:lang w:val="es-ES"/>
        </w:rPr>
      </w:pPr>
      <w:r w:rsidRPr="001604C4">
        <w:rPr>
          <w:rStyle w:val="Textoennegrita"/>
          <w:rFonts w:ascii="Times New Roman" w:hAnsi="Times New Roman" w:cs="Times New Roman"/>
          <w:color w:val="000000" w:themeColor="text1"/>
          <w:sz w:val="22"/>
          <w:szCs w:val="22"/>
          <w:lang w:val="es-ES"/>
        </w:rPr>
        <w:t>Consideraciones finales</w:t>
      </w:r>
    </w:p>
    <w:p w14:paraId="764BBD01" w14:textId="77777777" w:rsidR="001604C4" w:rsidRPr="001604C4" w:rsidRDefault="001604C4" w:rsidP="001604C4">
      <w:pPr>
        <w:pStyle w:val="NormalWeb"/>
        <w:spacing w:before="0" w:beforeAutospacing="0" w:after="0" w:afterAutospacing="0"/>
        <w:rPr>
          <w:color w:val="000000" w:themeColor="text1"/>
          <w:sz w:val="22"/>
          <w:szCs w:val="22"/>
        </w:rPr>
      </w:pPr>
      <w:r w:rsidRPr="001604C4">
        <w:rPr>
          <w:color w:val="000000" w:themeColor="text1"/>
          <w:sz w:val="22"/>
          <w:szCs w:val="22"/>
        </w:rPr>
        <w:t xml:space="preserve">La terapia hortícola se presenta como una intervención integrativa especialmente valiosa en el ámbito hospitalario para jóvenes con trastornos alimentarios. Al facilitar la regulación </w:t>
      </w:r>
      <w:r w:rsidRPr="001604C4">
        <w:rPr>
          <w:color w:val="000000" w:themeColor="text1"/>
          <w:sz w:val="22"/>
          <w:szCs w:val="22"/>
        </w:rPr>
        <w:lastRenderedPageBreak/>
        <w:t>emocional, promover el autocuidado, ampliar la flexibilidad cognitiva y favorecer una reconexión simbólica y respetuosa con el alimento, esta práctica aporta avances significativos en el proceso de rehabilitación. Además, fortalece los vínculos del individuo consigo mismo, con los demás y con el entorno, acompañando su camino hacia una recuperación más completa y sostenible.</w:t>
      </w:r>
    </w:p>
    <w:p w14:paraId="15147AF9" w14:textId="77777777" w:rsidR="001E5F73" w:rsidRPr="007E508A" w:rsidRDefault="001E5F73" w:rsidP="001E5F73">
      <w:pPr>
        <w:rPr>
          <w:rFonts w:ascii="Times New Roman" w:hAnsi="Times New Roman" w:cs="Times New Roman"/>
          <w:b/>
          <w:bCs/>
          <w:lang w:val="es-ES"/>
        </w:rPr>
      </w:pPr>
    </w:p>
    <w:p w14:paraId="4DBE5BA0" w14:textId="534964A0" w:rsidR="001E5F73" w:rsidRPr="002D2F45" w:rsidRDefault="001E5F73" w:rsidP="002D2F45">
      <w:pPr>
        <w:spacing w:after="0"/>
        <w:rPr>
          <w:rFonts w:ascii="Times New Roman" w:hAnsi="Times New Roman" w:cs="Times New Roman"/>
          <w:b/>
          <w:bCs/>
          <w:lang w:val="es-ES"/>
        </w:rPr>
      </w:pPr>
      <w:r w:rsidRPr="002D2F45">
        <w:rPr>
          <w:rFonts w:ascii="Times New Roman" w:hAnsi="Times New Roman" w:cs="Times New Roman"/>
          <w:b/>
          <w:bCs/>
          <w:lang w:val="es-ES"/>
        </w:rPr>
        <w:t>Referencias</w:t>
      </w:r>
    </w:p>
    <w:p w14:paraId="6E9CF91D" w14:textId="77777777" w:rsidR="00F047DA" w:rsidRPr="00DD03A0" w:rsidRDefault="00F047DA" w:rsidP="00F047DA">
      <w:pPr>
        <w:pStyle w:val="Prrafodelista"/>
        <w:numPr>
          <w:ilvl w:val="0"/>
          <w:numId w:val="18"/>
        </w:numPr>
        <w:spacing w:after="0"/>
        <w:rPr>
          <w:rFonts w:ascii="Times New Roman" w:hAnsi="Times New Roman" w:cs="Times New Roman"/>
          <w:sz w:val="20"/>
          <w:szCs w:val="20"/>
          <w:lang w:val="es-ES"/>
        </w:rPr>
      </w:pPr>
      <w:r w:rsidRPr="00DD03A0">
        <w:rPr>
          <w:rFonts w:ascii="Times New Roman" w:hAnsi="Times New Roman" w:cs="Times New Roman"/>
          <w:sz w:val="20"/>
          <w:szCs w:val="20"/>
          <w:lang w:val="en-US"/>
        </w:rPr>
        <w:t xml:space="preserve">American Psychiatric Association. </w:t>
      </w:r>
      <w:r w:rsidRPr="00DD03A0">
        <w:rPr>
          <w:rFonts w:ascii="Times New Roman" w:hAnsi="Times New Roman" w:cs="Times New Roman"/>
          <w:i/>
          <w:iCs/>
          <w:sz w:val="20"/>
          <w:szCs w:val="20"/>
          <w:lang w:val="en-US"/>
        </w:rPr>
        <w:t>Diagnostic and Statistical Manual of Mental Disorders – DSM-5-TR</w:t>
      </w:r>
      <w:r w:rsidRPr="00DD03A0">
        <w:rPr>
          <w:rFonts w:ascii="Times New Roman" w:hAnsi="Times New Roman" w:cs="Times New Roman"/>
          <w:sz w:val="20"/>
          <w:szCs w:val="20"/>
          <w:lang w:val="en-US"/>
        </w:rPr>
        <w:t xml:space="preserve">. </w:t>
      </w:r>
      <w:r w:rsidRPr="00DD03A0">
        <w:rPr>
          <w:rFonts w:ascii="Times New Roman" w:hAnsi="Times New Roman" w:cs="Times New Roman"/>
          <w:sz w:val="20"/>
          <w:szCs w:val="20"/>
          <w:lang w:val="es-ES"/>
        </w:rPr>
        <w:t xml:space="preserve">5. ed. </w:t>
      </w:r>
      <w:proofErr w:type="spellStart"/>
      <w:r w:rsidRPr="00DD03A0">
        <w:rPr>
          <w:rFonts w:ascii="Times New Roman" w:hAnsi="Times New Roman" w:cs="Times New Roman"/>
          <w:sz w:val="20"/>
          <w:szCs w:val="20"/>
          <w:lang w:val="es-ES"/>
        </w:rPr>
        <w:t>rev.</w:t>
      </w:r>
      <w:proofErr w:type="spellEnd"/>
      <w:r w:rsidRPr="00DD03A0">
        <w:rPr>
          <w:rFonts w:ascii="Times New Roman" w:hAnsi="Times New Roman" w:cs="Times New Roman"/>
          <w:sz w:val="20"/>
          <w:szCs w:val="20"/>
          <w:lang w:val="es-ES"/>
        </w:rPr>
        <w:t xml:space="preserve"> Washington: APA, 2022.</w:t>
      </w:r>
    </w:p>
    <w:p w14:paraId="170DD1C9" w14:textId="77777777" w:rsidR="00F047DA" w:rsidRPr="00DD03A0" w:rsidRDefault="00F047DA" w:rsidP="00F047DA">
      <w:pPr>
        <w:pStyle w:val="Prrafodelista"/>
        <w:numPr>
          <w:ilvl w:val="0"/>
          <w:numId w:val="18"/>
        </w:numPr>
        <w:spacing w:after="0"/>
        <w:rPr>
          <w:rFonts w:ascii="Times New Roman" w:hAnsi="Times New Roman" w:cs="Times New Roman"/>
          <w:sz w:val="20"/>
          <w:szCs w:val="20"/>
          <w:lang w:val="en-US"/>
        </w:rPr>
      </w:pPr>
      <w:r w:rsidRPr="00DD03A0">
        <w:rPr>
          <w:rFonts w:ascii="Times New Roman" w:hAnsi="Times New Roman" w:cs="Times New Roman"/>
          <w:sz w:val="20"/>
          <w:szCs w:val="20"/>
          <w:lang w:val="en-US"/>
        </w:rPr>
        <w:t xml:space="preserve">Fairburn, C. G. </w:t>
      </w:r>
      <w:r w:rsidRPr="00DD03A0">
        <w:rPr>
          <w:rFonts w:ascii="Times New Roman" w:hAnsi="Times New Roman" w:cs="Times New Roman"/>
          <w:i/>
          <w:iCs/>
          <w:sz w:val="20"/>
          <w:szCs w:val="20"/>
          <w:lang w:val="en-US"/>
        </w:rPr>
        <w:t>Cognitive Behavior Therapy and Eating Disorders</w:t>
      </w:r>
      <w:r w:rsidRPr="00DD03A0">
        <w:rPr>
          <w:rFonts w:ascii="Times New Roman" w:hAnsi="Times New Roman" w:cs="Times New Roman"/>
          <w:sz w:val="20"/>
          <w:szCs w:val="20"/>
          <w:lang w:val="en-US"/>
        </w:rPr>
        <w:t>. New York: Guilford Press, 2008.</w:t>
      </w:r>
    </w:p>
    <w:p w14:paraId="0835D66D" w14:textId="77777777" w:rsidR="00F047DA" w:rsidRPr="00DD03A0" w:rsidRDefault="00F047DA" w:rsidP="00F047DA">
      <w:pPr>
        <w:pStyle w:val="Prrafodelista"/>
        <w:numPr>
          <w:ilvl w:val="0"/>
          <w:numId w:val="18"/>
        </w:numPr>
        <w:spacing w:after="0"/>
        <w:rPr>
          <w:rFonts w:ascii="Times New Roman" w:hAnsi="Times New Roman" w:cs="Times New Roman"/>
          <w:sz w:val="20"/>
          <w:szCs w:val="20"/>
          <w:lang w:val="en-US"/>
        </w:rPr>
      </w:pPr>
      <w:r w:rsidRPr="00DD03A0">
        <w:rPr>
          <w:rFonts w:ascii="Times New Roman" w:hAnsi="Times New Roman" w:cs="Times New Roman"/>
          <w:sz w:val="20"/>
          <w:szCs w:val="20"/>
          <w:lang w:val="en-US"/>
        </w:rPr>
        <w:t>H</w:t>
      </w:r>
      <w:r>
        <w:rPr>
          <w:rFonts w:ascii="Times New Roman" w:hAnsi="Times New Roman" w:cs="Times New Roman"/>
          <w:sz w:val="20"/>
          <w:szCs w:val="20"/>
          <w:lang w:val="en-US"/>
        </w:rPr>
        <w:t>aller</w:t>
      </w:r>
      <w:r w:rsidRPr="00DD03A0">
        <w:rPr>
          <w:rFonts w:ascii="Times New Roman" w:hAnsi="Times New Roman" w:cs="Times New Roman"/>
          <w:sz w:val="20"/>
          <w:szCs w:val="20"/>
          <w:lang w:val="en-US"/>
        </w:rPr>
        <w:t>, Rebecca L.; C</w:t>
      </w:r>
      <w:r>
        <w:rPr>
          <w:rFonts w:ascii="Times New Roman" w:hAnsi="Times New Roman" w:cs="Times New Roman"/>
          <w:sz w:val="20"/>
          <w:szCs w:val="20"/>
          <w:lang w:val="en-US"/>
        </w:rPr>
        <w:t>apra</w:t>
      </w:r>
      <w:r w:rsidRPr="00DD03A0">
        <w:rPr>
          <w:rFonts w:ascii="Times New Roman" w:hAnsi="Times New Roman" w:cs="Times New Roman"/>
          <w:sz w:val="20"/>
          <w:szCs w:val="20"/>
          <w:lang w:val="en-US"/>
        </w:rPr>
        <w:t xml:space="preserve">, Christine L. </w:t>
      </w:r>
      <w:r w:rsidRPr="00DD03A0">
        <w:rPr>
          <w:rFonts w:ascii="Times New Roman" w:hAnsi="Times New Roman" w:cs="Times New Roman"/>
          <w:i/>
          <w:iCs/>
          <w:sz w:val="20"/>
          <w:szCs w:val="20"/>
          <w:lang w:val="en-US"/>
        </w:rPr>
        <w:t>Horticultural Therapy Methods: Connecting People and Plants in Health Care, Human Services, and Therapeutic Programs</w:t>
      </w:r>
      <w:r w:rsidRPr="00DD03A0">
        <w:rPr>
          <w:rFonts w:ascii="Times New Roman" w:hAnsi="Times New Roman" w:cs="Times New Roman"/>
          <w:sz w:val="20"/>
          <w:szCs w:val="20"/>
          <w:lang w:val="en-US"/>
        </w:rPr>
        <w:t>. 3. ed. Boca Raton, FL: CRC Press, 2025. ISBN 978-1032769622.</w:t>
      </w:r>
    </w:p>
    <w:p w14:paraId="10AC70AE" w14:textId="2A27D697" w:rsidR="001E5F73" w:rsidRPr="00F047DA" w:rsidRDefault="00F047DA" w:rsidP="00F047DA">
      <w:pPr>
        <w:pStyle w:val="Prrafodelista"/>
        <w:numPr>
          <w:ilvl w:val="0"/>
          <w:numId w:val="18"/>
        </w:numPr>
        <w:spacing w:after="0"/>
        <w:rPr>
          <w:rFonts w:ascii="Times New Roman" w:hAnsi="Times New Roman" w:cs="Times New Roman"/>
          <w:sz w:val="20"/>
          <w:szCs w:val="20"/>
          <w:lang w:val="en-US"/>
        </w:rPr>
      </w:pPr>
      <w:proofErr w:type="spellStart"/>
      <w:r w:rsidRPr="00DD03A0">
        <w:rPr>
          <w:rFonts w:ascii="Times New Roman" w:hAnsi="Times New Roman" w:cs="Times New Roman"/>
          <w:sz w:val="20"/>
          <w:szCs w:val="20"/>
        </w:rPr>
        <w:t>Curzio</w:t>
      </w:r>
      <w:proofErr w:type="spellEnd"/>
      <w:r w:rsidRPr="00DD03A0">
        <w:rPr>
          <w:rFonts w:ascii="Times New Roman" w:hAnsi="Times New Roman" w:cs="Times New Roman"/>
          <w:sz w:val="20"/>
          <w:szCs w:val="20"/>
        </w:rPr>
        <w:t xml:space="preserve">, O.; </w:t>
      </w:r>
      <w:proofErr w:type="spellStart"/>
      <w:r w:rsidRPr="00DD03A0">
        <w:rPr>
          <w:rFonts w:ascii="Times New Roman" w:hAnsi="Times New Roman" w:cs="Times New Roman"/>
          <w:sz w:val="20"/>
          <w:szCs w:val="20"/>
        </w:rPr>
        <w:t>Billeci</w:t>
      </w:r>
      <w:proofErr w:type="spellEnd"/>
      <w:r w:rsidRPr="00DD03A0">
        <w:rPr>
          <w:rFonts w:ascii="Times New Roman" w:hAnsi="Times New Roman" w:cs="Times New Roman"/>
          <w:sz w:val="20"/>
          <w:szCs w:val="20"/>
        </w:rPr>
        <w:t xml:space="preserve">, L.; </w:t>
      </w:r>
      <w:proofErr w:type="spellStart"/>
      <w:r w:rsidRPr="00DD03A0">
        <w:rPr>
          <w:rFonts w:ascii="Times New Roman" w:hAnsi="Times New Roman" w:cs="Times New Roman"/>
          <w:sz w:val="20"/>
          <w:szCs w:val="20"/>
        </w:rPr>
        <w:t>Belmonti</w:t>
      </w:r>
      <w:proofErr w:type="spellEnd"/>
      <w:r w:rsidRPr="00DD03A0">
        <w:rPr>
          <w:rFonts w:ascii="Times New Roman" w:hAnsi="Times New Roman" w:cs="Times New Roman"/>
          <w:sz w:val="20"/>
          <w:szCs w:val="20"/>
        </w:rPr>
        <w:t xml:space="preserve">, V.; </w:t>
      </w:r>
      <w:proofErr w:type="spellStart"/>
      <w:r w:rsidRPr="00DD03A0">
        <w:rPr>
          <w:rFonts w:ascii="Times New Roman" w:hAnsi="Times New Roman" w:cs="Times New Roman"/>
          <w:sz w:val="20"/>
          <w:szCs w:val="20"/>
        </w:rPr>
        <w:t>Colantonio</w:t>
      </w:r>
      <w:proofErr w:type="spellEnd"/>
      <w:r w:rsidRPr="00DD03A0">
        <w:rPr>
          <w:rFonts w:ascii="Times New Roman" w:hAnsi="Times New Roman" w:cs="Times New Roman"/>
          <w:sz w:val="20"/>
          <w:szCs w:val="20"/>
        </w:rPr>
        <w:t xml:space="preserve">, S.; </w:t>
      </w:r>
      <w:proofErr w:type="spellStart"/>
      <w:r w:rsidRPr="00DD03A0">
        <w:rPr>
          <w:rFonts w:ascii="Times New Roman" w:hAnsi="Times New Roman" w:cs="Times New Roman"/>
          <w:sz w:val="20"/>
          <w:szCs w:val="20"/>
        </w:rPr>
        <w:t>Cotrozzi</w:t>
      </w:r>
      <w:proofErr w:type="spellEnd"/>
      <w:r w:rsidRPr="00DD03A0">
        <w:rPr>
          <w:rFonts w:ascii="Times New Roman" w:hAnsi="Times New Roman" w:cs="Times New Roman"/>
          <w:sz w:val="20"/>
          <w:szCs w:val="20"/>
        </w:rPr>
        <w:t xml:space="preserve">, L.; De Pasquale, C.F.; Morales, M.A.; </w:t>
      </w:r>
      <w:proofErr w:type="spellStart"/>
      <w:r w:rsidRPr="00DD03A0">
        <w:rPr>
          <w:rFonts w:ascii="Times New Roman" w:hAnsi="Times New Roman" w:cs="Times New Roman"/>
          <w:sz w:val="20"/>
          <w:szCs w:val="20"/>
        </w:rPr>
        <w:t>Nali</w:t>
      </w:r>
      <w:proofErr w:type="spellEnd"/>
      <w:r w:rsidRPr="00DD03A0">
        <w:rPr>
          <w:rFonts w:ascii="Times New Roman" w:hAnsi="Times New Roman" w:cs="Times New Roman"/>
          <w:sz w:val="20"/>
          <w:szCs w:val="20"/>
        </w:rPr>
        <w:t xml:space="preserve">, C.; </w:t>
      </w:r>
      <w:proofErr w:type="spellStart"/>
      <w:r w:rsidRPr="00DD03A0">
        <w:rPr>
          <w:rFonts w:ascii="Times New Roman" w:hAnsi="Times New Roman" w:cs="Times New Roman"/>
          <w:sz w:val="20"/>
          <w:szCs w:val="20"/>
        </w:rPr>
        <w:t>Pascali</w:t>
      </w:r>
      <w:proofErr w:type="spellEnd"/>
      <w:r w:rsidRPr="00DD03A0">
        <w:rPr>
          <w:rFonts w:ascii="Times New Roman" w:hAnsi="Times New Roman" w:cs="Times New Roman"/>
          <w:sz w:val="20"/>
          <w:szCs w:val="20"/>
        </w:rPr>
        <w:t xml:space="preserve">, M.A.; Venturi, F.; et al. </w:t>
      </w:r>
      <w:r w:rsidRPr="00DD03A0">
        <w:rPr>
          <w:rFonts w:ascii="Times New Roman" w:hAnsi="Times New Roman" w:cs="Times New Roman"/>
          <w:sz w:val="20"/>
          <w:szCs w:val="20"/>
          <w:lang w:val="en-US"/>
        </w:rPr>
        <w:t xml:space="preserve">Horticultural Therapy May Reduce Psychological and Physiological Stress in Adolescents with Anorexia Nervosa: A Pilot Study. </w:t>
      </w:r>
      <w:proofErr w:type="spellStart"/>
      <w:r w:rsidRPr="00DD03A0">
        <w:rPr>
          <w:rFonts w:ascii="Times New Roman" w:hAnsi="Times New Roman" w:cs="Times New Roman"/>
          <w:sz w:val="20"/>
          <w:szCs w:val="20"/>
        </w:rPr>
        <w:t>Nutrients</w:t>
      </w:r>
      <w:proofErr w:type="spellEnd"/>
      <w:r w:rsidRPr="00DD03A0">
        <w:rPr>
          <w:rFonts w:ascii="Times New Roman" w:hAnsi="Times New Roman" w:cs="Times New Roman"/>
          <w:sz w:val="20"/>
          <w:szCs w:val="20"/>
        </w:rPr>
        <w:t xml:space="preserve"> 2022, 14, 5198. https://doi.org/10.3390/ nu14245198</w:t>
      </w:r>
      <w:r w:rsidR="00577103" w:rsidRPr="00F047DA">
        <w:rPr>
          <w:rFonts w:ascii="Times New Roman" w:hAnsi="Times New Roman" w:cs="Times New Roman"/>
          <w:lang w:val="es-ES"/>
        </w:rPr>
        <w:t>.</w:t>
      </w:r>
    </w:p>
    <w:p w14:paraId="426B8FDD" w14:textId="77777777" w:rsidR="001E5F73" w:rsidRPr="002D2F45" w:rsidRDefault="001E5F73" w:rsidP="002D2F45">
      <w:pPr>
        <w:spacing w:after="0"/>
        <w:rPr>
          <w:rFonts w:ascii="Times New Roman" w:hAnsi="Times New Roman" w:cs="Times New Roman"/>
          <w:vanish/>
          <w:lang w:val="es-ES"/>
        </w:rPr>
      </w:pPr>
      <w:r w:rsidRPr="002D2F45">
        <w:rPr>
          <w:rFonts w:ascii="Times New Roman" w:hAnsi="Times New Roman" w:cs="Times New Roman"/>
          <w:vanish/>
          <w:lang w:val="es-ES"/>
        </w:rPr>
        <w:t>Parte inferior do formulário</w:t>
      </w:r>
    </w:p>
    <w:p w14:paraId="337AE428" w14:textId="77777777" w:rsidR="009113AD" w:rsidRPr="002D2F45" w:rsidRDefault="009113AD" w:rsidP="002D2F45">
      <w:pPr>
        <w:spacing w:after="0"/>
        <w:rPr>
          <w:rFonts w:ascii="Times New Roman" w:hAnsi="Times New Roman" w:cs="Times New Roman"/>
          <w:lang w:val="es-ES"/>
        </w:rPr>
      </w:pPr>
    </w:p>
    <w:sectPr w:rsidR="009113AD" w:rsidRPr="002D2F45" w:rsidSect="007E50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BAD"/>
    <w:multiLevelType w:val="multilevel"/>
    <w:tmpl w:val="B658B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36A6F"/>
    <w:multiLevelType w:val="multilevel"/>
    <w:tmpl w:val="B658B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0244E"/>
    <w:multiLevelType w:val="multilevel"/>
    <w:tmpl w:val="B658B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63F04"/>
    <w:multiLevelType w:val="hybridMultilevel"/>
    <w:tmpl w:val="791CA0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407DA2"/>
    <w:multiLevelType w:val="multilevel"/>
    <w:tmpl w:val="B658B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AD120B"/>
    <w:multiLevelType w:val="hybridMultilevel"/>
    <w:tmpl w:val="8FB6DDC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401348"/>
    <w:multiLevelType w:val="multilevel"/>
    <w:tmpl w:val="B658B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674E35"/>
    <w:multiLevelType w:val="multilevel"/>
    <w:tmpl w:val="F92E2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7E0AA0"/>
    <w:multiLevelType w:val="multilevel"/>
    <w:tmpl w:val="B658B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BB1F46"/>
    <w:multiLevelType w:val="multilevel"/>
    <w:tmpl w:val="07161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ED3486"/>
    <w:multiLevelType w:val="multilevel"/>
    <w:tmpl w:val="B658B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BC01AE"/>
    <w:multiLevelType w:val="multilevel"/>
    <w:tmpl w:val="B658B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9743EC"/>
    <w:multiLevelType w:val="multilevel"/>
    <w:tmpl w:val="B658B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CB01C6"/>
    <w:multiLevelType w:val="multilevel"/>
    <w:tmpl w:val="B658B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A868BA"/>
    <w:multiLevelType w:val="multilevel"/>
    <w:tmpl w:val="07BE7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727A9B"/>
    <w:multiLevelType w:val="multilevel"/>
    <w:tmpl w:val="AC0A6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C7428D"/>
    <w:multiLevelType w:val="multilevel"/>
    <w:tmpl w:val="B658B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000E8C"/>
    <w:multiLevelType w:val="multilevel"/>
    <w:tmpl w:val="B658B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8C3CA6"/>
    <w:multiLevelType w:val="multilevel"/>
    <w:tmpl w:val="B658B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E1105A"/>
    <w:multiLevelType w:val="multilevel"/>
    <w:tmpl w:val="2500E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8E73C4"/>
    <w:multiLevelType w:val="multilevel"/>
    <w:tmpl w:val="B658B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905B73"/>
    <w:multiLevelType w:val="multilevel"/>
    <w:tmpl w:val="B658B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9D51B5"/>
    <w:multiLevelType w:val="multilevel"/>
    <w:tmpl w:val="B658B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9D389F"/>
    <w:multiLevelType w:val="multilevel"/>
    <w:tmpl w:val="EBCC7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9D3E06"/>
    <w:multiLevelType w:val="multilevel"/>
    <w:tmpl w:val="77F0C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E5BAE"/>
    <w:multiLevelType w:val="multilevel"/>
    <w:tmpl w:val="D8306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0F66EC"/>
    <w:multiLevelType w:val="multilevel"/>
    <w:tmpl w:val="B658B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561F10"/>
    <w:multiLevelType w:val="multilevel"/>
    <w:tmpl w:val="B658B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7225081">
    <w:abstractNumId w:val="14"/>
  </w:num>
  <w:num w:numId="2" w16cid:durableId="1933197960">
    <w:abstractNumId w:val="23"/>
  </w:num>
  <w:num w:numId="3" w16cid:durableId="1838039729">
    <w:abstractNumId w:val="7"/>
  </w:num>
  <w:num w:numId="4" w16cid:durableId="304626602">
    <w:abstractNumId w:val="15"/>
  </w:num>
  <w:num w:numId="5" w16cid:durableId="1225094654">
    <w:abstractNumId w:val="9"/>
  </w:num>
  <w:num w:numId="6" w16cid:durableId="677738429">
    <w:abstractNumId w:val="19"/>
  </w:num>
  <w:num w:numId="7" w16cid:durableId="903024356">
    <w:abstractNumId w:val="24"/>
  </w:num>
  <w:num w:numId="8" w16cid:durableId="1634939853">
    <w:abstractNumId w:val="25"/>
  </w:num>
  <w:num w:numId="9" w16cid:durableId="2101289609">
    <w:abstractNumId w:val="5"/>
  </w:num>
  <w:num w:numId="10" w16cid:durableId="1774738912">
    <w:abstractNumId w:val="16"/>
  </w:num>
  <w:num w:numId="11" w16cid:durableId="1017387671">
    <w:abstractNumId w:val="8"/>
  </w:num>
  <w:num w:numId="12" w16cid:durableId="1682506361">
    <w:abstractNumId w:val="18"/>
  </w:num>
  <w:num w:numId="13" w16cid:durableId="218588430">
    <w:abstractNumId w:val="0"/>
  </w:num>
  <w:num w:numId="14" w16cid:durableId="110362757">
    <w:abstractNumId w:val="2"/>
  </w:num>
  <w:num w:numId="15" w16cid:durableId="1173111033">
    <w:abstractNumId w:val="10"/>
  </w:num>
  <w:num w:numId="16" w16cid:durableId="1163355256">
    <w:abstractNumId w:val="17"/>
  </w:num>
  <w:num w:numId="17" w16cid:durableId="119881023">
    <w:abstractNumId w:val="4"/>
  </w:num>
  <w:num w:numId="18" w16cid:durableId="499083414">
    <w:abstractNumId w:val="3"/>
  </w:num>
  <w:num w:numId="19" w16cid:durableId="253363684">
    <w:abstractNumId w:val="21"/>
  </w:num>
  <w:num w:numId="20" w16cid:durableId="619536380">
    <w:abstractNumId w:val="11"/>
  </w:num>
  <w:num w:numId="21" w16cid:durableId="2041006375">
    <w:abstractNumId w:val="1"/>
  </w:num>
  <w:num w:numId="22" w16cid:durableId="1785078859">
    <w:abstractNumId w:val="12"/>
  </w:num>
  <w:num w:numId="23" w16cid:durableId="1274046927">
    <w:abstractNumId w:val="26"/>
  </w:num>
  <w:num w:numId="24" w16cid:durableId="1307777806">
    <w:abstractNumId w:val="27"/>
  </w:num>
  <w:num w:numId="25" w16cid:durableId="1448693901">
    <w:abstractNumId w:val="6"/>
  </w:num>
  <w:num w:numId="26" w16cid:durableId="1127090970">
    <w:abstractNumId w:val="22"/>
  </w:num>
  <w:num w:numId="27" w16cid:durableId="1198275335">
    <w:abstractNumId w:val="13"/>
  </w:num>
  <w:num w:numId="28" w16cid:durableId="17245326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F73"/>
    <w:rsid w:val="000D4C43"/>
    <w:rsid w:val="000F50E6"/>
    <w:rsid w:val="001118AA"/>
    <w:rsid w:val="001604C4"/>
    <w:rsid w:val="001E5F73"/>
    <w:rsid w:val="0022183F"/>
    <w:rsid w:val="002D2F45"/>
    <w:rsid w:val="00345B05"/>
    <w:rsid w:val="003874BD"/>
    <w:rsid w:val="004028C3"/>
    <w:rsid w:val="00493088"/>
    <w:rsid w:val="005410AA"/>
    <w:rsid w:val="00577103"/>
    <w:rsid w:val="0078577F"/>
    <w:rsid w:val="007E508A"/>
    <w:rsid w:val="008261C2"/>
    <w:rsid w:val="008563CF"/>
    <w:rsid w:val="00907EDF"/>
    <w:rsid w:val="009113AD"/>
    <w:rsid w:val="0097131E"/>
    <w:rsid w:val="00B225B6"/>
    <w:rsid w:val="00BC238C"/>
    <w:rsid w:val="00C70D42"/>
    <w:rsid w:val="00E0779E"/>
    <w:rsid w:val="00F047DA"/>
    <w:rsid w:val="00F05480"/>
    <w:rsid w:val="00F11556"/>
    <w:rsid w:val="00F4740A"/>
    <w:rsid w:val="00FA1A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2D496"/>
  <w15:chartTrackingRefBased/>
  <w15:docId w15:val="{1EA9A677-D139-4432-BCBF-8EDC1FD28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E5F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E5F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E5F7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E5F7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E5F7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E5F7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E5F7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E5F7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E5F7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5F7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E5F7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E5F7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E5F7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E5F7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E5F7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E5F7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E5F7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E5F73"/>
    <w:rPr>
      <w:rFonts w:eastAsiaTheme="majorEastAsia" w:cstheme="majorBidi"/>
      <w:color w:val="272727" w:themeColor="text1" w:themeTint="D8"/>
    </w:rPr>
  </w:style>
  <w:style w:type="paragraph" w:styleId="Ttulo">
    <w:name w:val="Title"/>
    <w:basedOn w:val="Normal"/>
    <w:next w:val="Normal"/>
    <w:link w:val="TtuloCar"/>
    <w:uiPriority w:val="10"/>
    <w:qFormat/>
    <w:rsid w:val="001E5F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E5F7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E5F7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E5F7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E5F73"/>
    <w:pPr>
      <w:spacing w:before="160"/>
      <w:jc w:val="center"/>
    </w:pPr>
    <w:rPr>
      <w:i/>
      <w:iCs/>
      <w:color w:val="404040" w:themeColor="text1" w:themeTint="BF"/>
    </w:rPr>
  </w:style>
  <w:style w:type="character" w:customStyle="1" w:styleId="CitaCar">
    <w:name w:val="Cita Car"/>
    <w:basedOn w:val="Fuentedeprrafopredeter"/>
    <w:link w:val="Cita"/>
    <w:uiPriority w:val="29"/>
    <w:rsid w:val="001E5F73"/>
    <w:rPr>
      <w:i/>
      <w:iCs/>
      <w:color w:val="404040" w:themeColor="text1" w:themeTint="BF"/>
    </w:rPr>
  </w:style>
  <w:style w:type="paragraph" w:styleId="Prrafodelista">
    <w:name w:val="List Paragraph"/>
    <w:basedOn w:val="Normal"/>
    <w:uiPriority w:val="34"/>
    <w:qFormat/>
    <w:rsid w:val="001E5F73"/>
    <w:pPr>
      <w:ind w:left="720"/>
      <w:contextualSpacing/>
    </w:pPr>
  </w:style>
  <w:style w:type="character" w:styleId="nfasisintenso">
    <w:name w:val="Intense Emphasis"/>
    <w:basedOn w:val="Fuentedeprrafopredeter"/>
    <w:uiPriority w:val="21"/>
    <w:qFormat/>
    <w:rsid w:val="001E5F73"/>
    <w:rPr>
      <w:i/>
      <w:iCs/>
      <w:color w:val="2F5496" w:themeColor="accent1" w:themeShade="BF"/>
    </w:rPr>
  </w:style>
  <w:style w:type="paragraph" w:styleId="Citadestacada">
    <w:name w:val="Intense Quote"/>
    <w:basedOn w:val="Normal"/>
    <w:next w:val="Normal"/>
    <w:link w:val="CitadestacadaCar"/>
    <w:uiPriority w:val="30"/>
    <w:qFormat/>
    <w:rsid w:val="001E5F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E5F73"/>
    <w:rPr>
      <w:i/>
      <w:iCs/>
      <w:color w:val="2F5496" w:themeColor="accent1" w:themeShade="BF"/>
    </w:rPr>
  </w:style>
  <w:style w:type="character" w:styleId="Referenciaintensa">
    <w:name w:val="Intense Reference"/>
    <w:basedOn w:val="Fuentedeprrafopredeter"/>
    <w:uiPriority w:val="32"/>
    <w:qFormat/>
    <w:rsid w:val="001E5F73"/>
    <w:rPr>
      <w:b/>
      <w:bCs/>
      <w:smallCaps/>
      <w:color w:val="2F5496" w:themeColor="accent1" w:themeShade="BF"/>
      <w:spacing w:val="5"/>
    </w:rPr>
  </w:style>
  <w:style w:type="table" w:styleId="Tablaconcuadrcula">
    <w:name w:val="Table Grid"/>
    <w:basedOn w:val="Tablanormal"/>
    <w:uiPriority w:val="39"/>
    <w:rsid w:val="0049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7131E"/>
    <w:pPr>
      <w:spacing w:before="100" w:beforeAutospacing="1" w:after="100" w:afterAutospacing="1" w:line="240" w:lineRule="auto"/>
    </w:pPr>
    <w:rPr>
      <w:rFonts w:ascii="Times New Roman" w:eastAsia="Times New Roman" w:hAnsi="Times New Roman" w:cs="Times New Roman"/>
      <w:kern w:val="0"/>
      <w:sz w:val="24"/>
      <w:szCs w:val="24"/>
      <w:lang w:val="es-PE" w:eastAsia="es-MX"/>
      <w14:ligatures w14:val="none"/>
    </w:rPr>
  </w:style>
  <w:style w:type="character" w:styleId="nfasis">
    <w:name w:val="Emphasis"/>
    <w:basedOn w:val="Fuentedeprrafopredeter"/>
    <w:uiPriority w:val="20"/>
    <w:qFormat/>
    <w:rsid w:val="0097131E"/>
    <w:rPr>
      <w:i/>
      <w:iCs/>
    </w:rPr>
  </w:style>
  <w:style w:type="character" w:styleId="Textoennegrita">
    <w:name w:val="Strong"/>
    <w:basedOn w:val="Fuentedeprrafopredeter"/>
    <w:uiPriority w:val="22"/>
    <w:qFormat/>
    <w:rsid w:val="009713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6</Pages>
  <Words>2224</Words>
  <Characters>12233</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Carime Cristina do Ó Moura</dc:creator>
  <cp:keywords/>
  <dc:description/>
  <cp:lastModifiedBy>DANIELA SILVARODRIGUEZ</cp:lastModifiedBy>
  <cp:revision>12</cp:revision>
  <dcterms:created xsi:type="dcterms:W3CDTF">2025-11-27T21:41:00Z</dcterms:created>
  <dcterms:modified xsi:type="dcterms:W3CDTF">2025-12-15T16:32:00Z</dcterms:modified>
</cp:coreProperties>
</file>